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A113" w14:textId="77777777" w:rsidR="00211EA8" w:rsidRPr="00587E5D" w:rsidRDefault="00211EA8" w:rsidP="00211EA8">
      <w:pPr>
        <w:jc w:val="center"/>
        <w:rPr>
          <w:b/>
          <w:bCs/>
          <w:sz w:val="32"/>
          <w:szCs w:val="32"/>
        </w:rPr>
      </w:pPr>
      <w:r w:rsidRPr="00587E5D">
        <w:rPr>
          <w:b/>
          <w:bCs/>
          <w:sz w:val="32"/>
          <w:szCs w:val="32"/>
        </w:rPr>
        <w:t>DEVLET SU İŞLERİ GENEL MÜDÜRLÜĞÜ</w:t>
      </w:r>
    </w:p>
    <w:p w14:paraId="375CB844" w14:textId="61D7CD58" w:rsidR="002A704B" w:rsidRDefault="00211EA8" w:rsidP="00211EA8">
      <w:pPr>
        <w:jc w:val="center"/>
        <w:rPr>
          <w:b/>
          <w:bCs/>
          <w:sz w:val="32"/>
          <w:szCs w:val="32"/>
        </w:rPr>
      </w:pPr>
      <w:r w:rsidRPr="00587E5D">
        <w:rPr>
          <w:b/>
          <w:bCs/>
          <w:sz w:val="32"/>
          <w:szCs w:val="32"/>
        </w:rPr>
        <w:t>Hata ve Revizyon Politikası</w:t>
      </w:r>
    </w:p>
    <w:p w14:paraId="2EED8A3A" w14:textId="77777777" w:rsidR="00587E5D" w:rsidRPr="00587E5D" w:rsidRDefault="00587E5D" w:rsidP="00211EA8">
      <w:pPr>
        <w:jc w:val="center"/>
        <w:rPr>
          <w:b/>
          <w:bCs/>
          <w:sz w:val="32"/>
          <w:szCs w:val="32"/>
        </w:rPr>
      </w:pPr>
    </w:p>
    <w:p w14:paraId="3D707274" w14:textId="46AE60AA"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r w:rsidRPr="00587E5D">
        <w:rPr>
          <w:sz w:val="26"/>
          <w:szCs w:val="26"/>
        </w:rPr>
        <w:t>Genel Müdürlüğümüz</w:t>
      </w:r>
      <w:r w:rsidR="00352D9B">
        <w:rPr>
          <w:sz w:val="26"/>
          <w:szCs w:val="26"/>
        </w:rPr>
        <w:t>,</w:t>
      </w:r>
      <w:r w:rsidRPr="00587E5D">
        <w:rPr>
          <w:sz w:val="26"/>
          <w:szCs w:val="26"/>
        </w:rPr>
        <w:t xml:space="preserve"> </w:t>
      </w:r>
      <w:r w:rsidRPr="00587E5D">
        <w:rPr>
          <w:rFonts w:asciiTheme="minorHAnsi" w:eastAsiaTheme="minorHAnsi" w:hAnsiTheme="minorHAnsi" w:cstheme="minorBidi"/>
          <w:sz w:val="26"/>
          <w:szCs w:val="26"/>
          <w:lang w:eastAsia="en-US"/>
        </w:rPr>
        <w:t>birimleri tarafından üretilen tüm resmi istatistiklerin doğruluk, güvenilirlik ve şeffaflık ilkeleri çerçevesinde yönetilmesini amaçlar. Bu politika, kamuoyuna sunulan istatistiklerde herhangi bir hata tespit edildiğinde bunun nasıl düzeltileceğine dair açık ve standart bir yol haritası sağlar. Böylece kullanıcıların veriye duyduğu güven korunur ve istatistiksel süreçlerin kalitesi sürekli geliştirilir.</w:t>
      </w:r>
    </w:p>
    <w:p w14:paraId="4419C951" w14:textId="77777777" w:rsidR="00587E5D" w:rsidRPr="00587E5D" w:rsidRDefault="00587E5D" w:rsidP="00587E5D">
      <w:pPr>
        <w:pStyle w:val="xmsonormal"/>
        <w:shd w:val="clear" w:color="auto" w:fill="FFFFFF"/>
        <w:spacing w:before="0" w:beforeAutospacing="0" w:after="0" w:afterAutospacing="0"/>
        <w:jc w:val="both"/>
        <w:rPr>
          <w:rFonts w:asciiTheme="minorHAnsi" w:eastAsiaTheme="minorHAnsi" w:hAnsiTheme="minorHAnsi" w:cstheme="minorBidi"/>
          <w:sz w:val="26"/>
          <w:szCs w:val="26"/>
          <w:lang w:eastAsia="en-US"/>
        </w:rPr>
      </w:pPr>
    </w:p>
    <w:p w14:paraId="1DE391C0" w14:textId="7935B85D"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r w:rsidRPr="00587E5D">
        <w:rPr>
          <w:sz w:val="26"/>
          <w:szCs w:val="26"/>
        </w:rPr>
        <w:t>Genel Müdürlüğümüz</w:t>
      </w:r>
      <w:r w:rsidRPr="00587E5D">
        <w:rPr>
          <w:rFonts w:asciiTheme="minorHAnsi" w:eastAsiaTheme="minorHAnsi" w:hAnsiTheme="minorHAnsi" w:cstheme="minorBidi"/>
          <w:sz w:val="26"/>
          <w:szCs w:val="26"/>
          <w:lang w:eastAsia="en-US"/>
        </w:rPr>
        <w:t xml:space="preserve"> tarafından yayımlanan istatistiklerde yayın sonrasında bir hata tespit edildiğinde, bu hata öncelikle ilgili uzman birimler tarafından değerlendirilir ve hatanın niteliği belirlenir. Hatanın kapsamı, veri bütünlüğü üzerindeki etkisi ve kullanıcılar açısından oluşturabileceği bilgi yanılgıları analiz edilerek düzeltme sürecinin ne şekilde yürütüleceğine karar verilir. Bu aşama, hem teknik kontrol mekanizmalarını hem de istatistiksel yöntemlerin yeniden gözden geçirilmesini içerir.</w:t>
      </w:r>
    </w:p>
    <w:p w14:paraId="1CEEC5E4" w14:textId="77777777" w:rsidR="00587E5D" w:rsidRPr="00587E5D" w:rsidRDefault="00587E5D" w:rsidP="00587E5D">
      <w:pPr>
        <w:pStyle w:val="xmsonormal"/>
        <w:shd w:val="clear" w:color="auto" w:fill="FFFFFF"/>
        <w:spacing w:before="0" w:beforeAutospacing="0" w:after="0" w:afterAutospacing="0"/>
        <w:jc w:val="both"/>
        <w:rPr>
          <w:rFonts w:asciiTheme="minorHAnsi" w:eastAsiaTheme="minorHAnsi" w:hAnsiTheme="minorHAnsi" w:cstheme="minorBidi"/>
          <w:sz w:val="26"/>
          <w:szCs w:val="26"/>
          <w:lang w:eastAsia="en-US"/>
        </w:rPr>
      </w:pPr>
    </w:p>
    <w:p w14:paraId="3E5B42C6" w14:textId="03061373"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r w:rsidRPr="00587E5D">
        <w:rPr>
          <w:rFonts w:asciiTheme="minorHAnsi" w:eastAsiaTheme="minorHAnsi" w:hAnsiTheme="minorHAnsi" w:cstheme="minorBidi"/>
          <w:sz w:val="26"/>
          <w:szCs w:val="26"/>
          <w:lang w:eastAsia="en-US"/>
        </w:rPr>
        <w:t>Tespit edilen hata düzeltildikten sonra, yapılan revizyonun kamuoyuna duyurulması politikanın önemli bir parçasıdır. Bu şeffaflık yaklaşımı nedeniyle, revize edilen veri setleri ve yapılan düzeltme açıklamaları portalın ilgili “İstatistik</w:t>
      </w:r>
      <w:r w:rsidR="00352D9B">
        <w:rPr>
          <w:rFonts w:asciiTheme="minorHAnsi" w:eastAsiaTheme="minorHAnsi" w:hAnsiTheme="minorHAnsi" w:cstheme="minorBidi"/>
          <w:sz w:val="26"/>
          <w:szCs w:val="26"/>
          <w:lang w:eastAsia="en-US"/>
        </w:rPr>
        <w:t>i</w:t>
      </w:r>
      <w:r w:rsidRPr="00587E5D">
        <w:rPr>
          <w:rFonts w:asciiTheme="minorHAnsi" w:eastAsiaTheme="minorHAnsi" w:hAnsiTheme="minorHAnsi" w:cstheme="minorBidi"/>
          <w:sz w:val="26"/>
          <w:szCs w:val="26"/>
          <w:lang w:eastAsia="en-US"/>
        </w:rPr>
        <w:t xml:space="preserve"> Duyurular” bölümünde yayımlanır. Böylece tüm kullanıcılar, verilerde meydana gelen değişikliklerden haberdar olur ve güncel bilgiyi kullanma imkânına sahip olur. Açıklamalar genellikle hatanın türünü, nedenini ve düzeltilen veri noktalarını içerecek şekilde hazırlanır.</w:t>
      </w:r>
    </w:p>
    <w:p w14:paraId="6E07A673" w14:textId="77777777"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p>
    <w:p w14:paraId="4E1D7F78" w14:textId="36896FC1"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r w:rsidRPr="00587E5D">
        <w:rPr>
          <w:rFonts w:asciiTheme="minorHAnsi" w:eastAsiaTheme="minorHAnsi" w:hAnsiTheme="minorHAnsi" w:cstheme="minorBidi"/>
          <w:sz w:val="26"/>
          <w:szCs w:val="26"/>
          <w:lang w:eastAsia="en-US"/>
        </w:rPr>
        <w:t>Revizyon politikası ayrıca sadece hata düzeltme amacıyla değil, yöntemsel güncellemeler veya veri kaynaklarındaki iyileştirmeler nedeniyle yapılan düzenlemeleri de kapsar. İstatistiksel süreçlerde standartların yükseltilmesi, yeni ölçüm tekniklerinin kullanılması ya da idari kayıt sistemlerinde yapılan değişiklikler, zaman zaman yayımlanan istatistiklerde revizyon yapılmasını gerektirir. Bu tür revizyonlar da aynı şekilde kamuoyuna duyurularak kullanıcıların veri serileri arasında tutarlılık sağlamasına yardımcı olunur.</w:t>
      </w:r>
    </w:p>
    <w:p w14:paraId="51912132" w14:textId="77777777"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p>
    <w:p w14:paraId="5CAFFAC1" w14:textId="5DB7A1B8" w:rsidR="00587E5D" w:rsidRPr="00587E5D" w:rsidRDefault="00587E5D" w:rsidP="00587E5D">
      <w:pPr>
        <w:pStyle w:val="xmsonormal"/>
        <w:shd w:val="clear" w:color="auto" w:fill="FFFFFF"/>
        <w:spacing w:before="0" w:beforeAutospacing="0" w:after="0" w:afterAutospacing="0"/>
        <w:ind w:firstLine="708"/>
        <w:jc w:val="both"/>
        <w:rPr>
          <w:rFonts w:asciiTheme="minorHAnsi" w:eastAsiaTheme="minorHAnsi" w:hAnsiTheme="minorHAnsi" w:cstheme="minorBidi"/>
          <w:sz w:val="26"/>
          <w:szCs w:val="26"/>
          <w:lang w:eastAsia="en-US"/>
        </w:rPr>
      </w:pPr>
      <w:r w:rsidRPr="00587E5D">
        <w:rPr>
          <w:rFonts w:asciiTheme="minorHAnsi" w:eastAsiaTheme="minorHAnsi" w:hAnsiTheme="minorHAnsi" w:cstheme="minorBidi"/>
          <w:sz w:val="26"/>
          <w:szCs w:val="26"/>
          <w:lang w:eastAsia="en-US"/>
        </w:rPr>
        <w:t xml:space="preserve">Sonuç olarak, Devlet Su İşleri </w:t>
      </w:r>
      <w:r w:rsidRPr="00587E5D">
        <w:rPr>
          <w:sz w:val="26"/>
          <w:szCs w:val="26"/>
        </w:rPr>
        <w:t>Genel Müdürlüğü</w:t>
      </w:r>
      <w:r w:rsidRPr="00587E5D">
        <w:rPr>
          <w:rFonts w:asciiTheme="minorHAnsi" w:eastAsiaTheme="minorHAnsi" w:hAnsiTheme="minorHAnsi" w:cstheme="minorBidi"/>
          <w:sz w:val="26"/>
          <w:szCs w:val="26"/>
          <w:lang w:eastAsia="en-US"/>
        </w:rPr>
        <w:t xml:space="preserve"> Hata ve Revizyon Politikası; hesap verebilirlik, şeffaflık ve bilimsel geçerlilik ilkeleri üzerine kuruludur. Bu politika sayesinde yayımlanan istatistikler, sadece anlık bilgi sunmakla kalmaz, sürekli güncellenen ve geliştirilen dinamik bir yapıya sahip olur. Böylece araştırmacılar, karar vericiler ve diğer kullanıcılar için güvenilir bir resmi istatistik kaynağı oluşturulm</w:t>
      </w:r>
      <w:r w:rsidR="00F42114">
        <w:rPr>
          <w:rFonts w:asciiTheme="minorHAnsi" w:eastAsiaTheme="minorHAnsi" w:hAnsiTheme="minorHAnsi" w:cstheme="minorBidi"/>
          <w:sz w:val="26"/>
          <w:szCs w:val="26"/>
          <w:lang w:eastAsia="en-US"/>
        </w:rPr>
        <w:t>ası amaçlanmıştır</w:t>
      </w:r>
      <w:r w:rsidRPr="00587E5D">
        <w:rPr>
          <w:rFonts w:asciiTheme="minorHAnsi" w:eastAsiaTheme="minorHAnsi" w:hAnsiTheme="minorHAnsi" w:cstheme="minorBidi"/>
          <w:sz w:val="26"/>
          <w:szCs w:val="26"/>
          <w:lang w:eastAsia="en-US"/>
        </w:rPr>
        <w:t>.</w:t>
      </w:r>
    </w:p>
    <w:p w14:paraId="4445A776" w14:textId="17C35D46" w:rsidR="00587E5D" w:rsidRDefault="00587E5D" w:rsidP="00211EA8">
      <w:pPr>
        <w:ind w:firstLine="708"/>
        <w:jc w:val="both"/>
        <w:rPr>
          <w:sz w:val="24"/>
          <w:szCs w:val="24"/>
        </w:rPr>
      </w:pPr>
    </w:p>
    <w:p w14:paraId="3CDE04D8" w14:textId="77777777" w:rsidR="00587E5D" w:rsidRPr="00211EA8" w:rsidRDefault="00587E5D" w:rsidP="00211EA8">
      <w:pPr>
        <w:ind w:firstLine="708"/>
        <w:jc w:val="both"/>
        <w:rPr>
          <w:sz w:val="24"/>
          <w:szCs w:val="24"/>
        </w:rPr>
      </w:pPr>
    </w:p>
    <w:sectPr w:rsidR="00587E5D" w:rsidRPr="0021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A8"/>
    <w:rsid w:val="00211EA8"/>
    <w:rsid w:val="002A704B"/>
    <w:rsid w:val="00352D9B"/>
    <w:rsid w:val="005858D6"/>
    <w:rsid w:val="00587E5D"/>
    <w:rsid w:val="00F42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51F"/>
  <w15:chartTrackingRefBased/>
  <w15:docId w15:val="{B0DFE5E9-5CC5-4415-AC2D-7B0941EF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587E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369</Words>
  <Characters>2109</Characters>
  <Application>Microsoft Office Word</Application>
  <DocSecurity>0</DocSecurity>
  <Lines>17</Lines>
  <Paragraphs>4</Paragraphs>
  <ScaleCrop>false</ScaleCrop>
  <Company>DSI</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Taylan Sarıaltın</dc:creator>
  <cp:keywords/>
  <dc:description/>
  <cp:lastModifiedBy>Zeki Kerem Öztürk</cp:lastModifiedBy>
  <cp:revision>4</cp:revision>
  <dcterms:created xsi:type="dcterms:W3CDTF">2025-12-02T11:20:00Z</dcterms:created>
  <dcterms:modified xsi:type="dcterms:W3CDTF">2025-12-02T11:50:00Z</dcterms:modified>
</cp:coreProperties>
</file>