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97D9" w14:textId="77777777" w:rsidR="00917692" w:rsidRPr="00E83932" w:rsidRDefault="00243C31" w:rsidP="00917692">
      <w:pPr>
        <w:jc w:val="center"/>
        <w:rPr>
          <w:color w:val="000000" w:themeColor="text1"/>
          <w:sz w:val="40"/>
          <w:szCs w:val="40"/>
        </w:rPr>
      </w:pPr>
      <w:bookmarkStart w:id="0" w:name="_GoBack"/>
      <w:bookmarkEnd w:id="0"/>
      <w:r w:rsidRPr="00E83932">
        <w:rPr>
          <w:color w:val="000000" w:themeColor="text1"/>
          <w:sz w:val="40"/>
          <w:szCs w:val="40"/>
        </w:rPr>
        <w:t>SIK SORULAN SORULAR</w:t>
      </w:r>
    </w:p>
    <w:p w14:paraId="238F5E77" w14:textId="77777777" w:rsidR="00243C31" w:rsidRPr="00E83932" w:rsidRDefault="00243C31" w:rsidP="00917692">
      <w:pPr>
        <w:jc w:val="center"/>
        <w:rPr>
          <w:color w:val="000000" w:themeColor="text1"/>
          <w:sz w:val="28"/>
          <w:szCs w:val="28"/>
        </w:rPr>
      </w:pPr>
    </w:p>
    <w:p w14:paraId="4E27ADCE" w14:textId="77777777" w:rsidR="00DE53A0" w:rsidRPr="00E83932" w:rsidRDefault="00501626" w:rsidP="00917692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83932">
        <w:rPr>
          <w:b/>
          <w:color w:val="000000" w:themeColor="text1"/>
          <w:sz w:val="28"/>
          <w:szCs w:val="28"/>
        </w:rPr>
        <w:t xml:space="preserve">BAŞVURULAR NASIL </w:t>
      </w:r>
      <w:r w:rsidR="00243C31" w:rsidRPr="00E83932">
        <w:rPr>
          <w:b/>
          <w:color w:val="000000" w:themeColor="text1"/>
          <w:sz w:val="28"/>
          <w:szCs w:val="28"/>
        </w:rPr>
        <w:t xml:space="preserve">VE NEREDEN </w:t>
      </w:r>
      <w:r w:rsidRPr="00E83932">
        <w:rPr>
          <w:b/>
          <w:color w:val="000000" w:themeColor="text1"/>
          <w:sz w:val="28"/>
          <w:szCs w:val="28"/>
        </w:rPr>
        <w:t>YAPILMALI?</w:t>
      </w:r>
    </w:p>
    <w:p w14:paraId="6343A8FA" w14:textId="41367218" w:rsidR="00501626" w:rsidRPr="00E83932" w:rsidRDefault="00501626" w:rsidP="00917692">
      <w:pPr>
        <w:pStyle w:val="ListeParagraf"/>
        <w:jc w:val="both"/>
        <w:rPr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z w:val="28"/>
          <w:szCs w:val="28"/>
        </w:rPr>
        <w:t>Başvurular</w:t>
      </w:r>
      <w:r w:rsidR="006937FF" w:rsidRPr="00E83932">
        <w:rPr>
          <w:rFonts w:cstheme="minorHAnsi"/>
          <w:color w:val="000000" w:themeColor="text1"/>
          <w:sz w:val="28"/>
          <w:szCs w:val="28"/>
        </w:rPr>
        <w:t>;</w:t>
      </w:r>
      <w:r w:rsidR="002F55A7" w:rsidRPr="00E83932">
        <w:rPr>
          <w:rFonts w:cstheme="minorHAnsi"/>
          <w:color w:val="000000" w:themeColor="text1"/>
          <w:sz w:val="28"/>
          <w:szCs w:val="28"/>
        </w:rPr>
        <w:t xml:space="preserve"> </w:t>
      </w:r>
      <w:hyperlink r:id="rId5" w:history="1">
        <w:r w:rsidR="003A746F" w:rsidRPr="00E83932">
          <w:rPr>
            <w:rStyle w:val="Kpr"/>
            <w:rFonts w:cstheme="minorHAnsi"/>
            <w:color w:val="000000" w:themeColor="text1"/>
            <w:sz w:val="28"/>
            <w:szCs w:val="28"/>
          </w:rPr>
          <w:t>https://uzmaneller.tarimorman.gov.tr</w:t>
        </w:r>
      </w:hyperlink>
      <w:r w:rsidR="003A746F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 xml:space="preserve"> </w:t>
      </w:r>
      <w:r w:rsidR="002F55A7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>i</w:t>
      </w:r>
      <w:r w:rsidR="00E83932" w:rsidRPr="00E83932">
        <w:rPr>
          <w:rFonts w:cstheme="minorHAnsi"/>
          <w:color w:val="000000" w:themeColor="text1"/>
          <w:sz w:val="28"/>
          <w:szCs w:val="28"/>
        </w:rPr>
        <w:t xml:space="preserve">nternet </w:t>
      </w:r>
      <w:r w:rsidR="002F55A7" w:rsidRPr="00E83932">
        <w:rPr>
          <w:rFonts w:cstheme="minorHAnsi"/>
          <w:color w:val="000000" w:themeColor="text1"/>
          <w:sz w:val="28"/>
          <w:szCs w:val="28"/>
        </w:rPr>
        <w:t xml:space="preserve">adresi </w:t>
      </w:r>
      <w:r w:rsidRPr="00E83932">
        <w:rPr>
          <w:rFonts w:cstheme="minorHAnsi"/>
          <w:color w:val="000000" w:themeColor="text1"/>
          <w:sz w:val="28"/>
          <w:szCs w:val="28"/>
        </w:rPr>
        <w:t>üz</w:t>
      </w:r>
      <w:r w:rsidRPr="00E83932">
        <w:rPr>
          <w:color w:val="000000" w:themeColor="text1"/>
          <w:sz w:val="28"/>
          <w:szCs w:val="28"/>
        </w:rPr>
        <w:t xml:space="preserve">erinden e-devlet şifresi ile </w:t>
      </w:r>
      <w:r w:rsidR="006937FF" w:rsidRPr="00E83932">
        <w:rPr>
          <w:color w:val="000000" w:themeColor="text1"/>
          <w:sz w:val="28"/>
          <w:szCs w:val="28"/>
        </w:rPr>
        <w:t xml:space="preserve">giriş </w:t>
      </w:r>
      <w:r w:rsidR="00AE5E30" w:rsidRPr="00E83932">
        <w:rPr>
          <w:color w:val="000000" w:themeColor="text1"/>
          <w:sz w:val="28"/>
          <w:szCs w:val="28"/>
        </w:rPr>
        <w:t>yapılarak, Tebliğ</w:t>
      </w:r>
      <w:r w:rsidR="00AE5E30" w:rsidRPr="00E83932">
        <w:rPr>
          <w:rFonts w:cstheme="minorHAnsi"/>
          <w:color w:val="000000" w:themeColor="text1"/>
          <w:sz w:val="28"/>
          <w:szCs w:val="28"/>
        </w:rPr>
        <w:t xml:space="preserve"> ve Güncel Uygulama Rehberinde belirtilen evrakların</w:t>
      </w:r>
      <w:r w:rsidR="00AE5E30" w:rsidRPr="00E83932">
        <w:rPr>
          <w:color w:val="000000" w:themeColor="text1"/>
          <w:sz w:val="28"/>
          <w:szCs w:val="28"/>
        </w:rPr>
        <w:t xml:space="preserve"> sisteme </w:t>
      </w:r>
      <w:r w:rsidR="002F55A7" w:rsidRPr="00E83932">
        <w:rPr>
          <w:color w:val="000000" w:themeColor="text1"/>
          <w:sz w:val="28"/>
          <w:szCs w:val="28"/>
        </w:rPr>
        <w:t xml:space="preserve">yüklenmesiyle </w:t>
      </w:r>
      <w:r w:rsidR="00641C4B" w:rsidRPr="00E83932">
        <w:rPr>
          <w:color w:val="000000" w:themeColor="text1"/>
          <w:sz w:val="28"/>
          <w:szCs w:val="28"/>
        </w:rPr>
        <w:t xml:space="preserve">online </w:t>
      </w:r>
      <w:r w:rsidR="00AE5E30" w:rsidRPr="00E83932">
        <w:rPr>
          <w:color w:val="000000" w:themeColor="text1"/>
          <w:sz w:val="28"/>
          <w:szCs w:val="28"/>
        </w:rPr>
        <w:t xml:space="preserve">olarak </w:t>
      </w:r>
      <w:r w:rsidRPr="00E83932">
        <w:rPr>
          <w:color w:val="000000" w:themeColor="text1"/>
          <w:sz w:val="28"/>
          <w:szCs w:val="28"/>
        </w:rPr>
        <w:t>yapılmaktadır.</w:t>
      </w:r>
    </w:p>
    <w:p w14:paraId="35B6634D" w14:textId="77777777" w:rsidR="00501626" w:rsidRPr="00E83932" w:rsidRDefault="00501626" w:rsidP="00917692">
      <w:pPr>
        <w:pStyle w:val="ListeParagraf"/>
        <w:jc w:val="both"/>
        <w:rPr>
          <w:color w:val="000000" w:themeColor="text1"/>
          <w:sz w:val="28"/>
          <w:szCs w:val="28"/>
        </w:rPr>
      </w:pPr>
    </w:p>
    <w:p w14:paraId="310C4AB4" w14:textId="60C3DA9C" w:rsidR="00501626" w:rsidRPr="00E83932" w:rsidRDefault="00501626" w:rsidP="00917692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83932">
        <w:rPr>
          <w:b/>
          <w:color w:val="000000" w:themeColor="text1"/>
          <w:sz w:val="28"/>
          <w:szCs w:val="28"/>
        </w:rPr>
        <w:t>BAŞVURU SÜRESİ BİTENE KADAR BAŞVURU İLE İLGİLİ DEĞİŞİKLİK YAPILAB</w:t>
      </w:r>
      <w:r w:rsidR="00AF1435" w:rsidRPr="00E83932">
        <w:rPr>
          <w:b/>
          <w:color w:val="000000" w:themeColor="text1"/>
          <w:sz w:val="28"/>
          <w:szCs w:val="28"/>
        </w:rPr>
        <w:t>İ</w:t>
      </w:r>
      <w:r w:rsidRPr="00E83932">
        <w:rPr>
          <w:b/>
          <w:color w:val="000000" w:themeColor="text1"/>
          <w:sz w:val="28"/>
          <w:szCs w:val="28"/>
        </w:rPr>
        <w:t>LİR Mİ?</w:t>
      </w:r>
    </w:p>
    <w:p w14:paraId="3F9AAB0A" w14:textId="0FFC8AFF" w:rsidR="00FC2041" w:rsidRPr="00E83932" w:rsidRDefault="00501626" w:rsidP="00917692">
      <w:pPr>
        <w:pStyle w:val="ListeParagraf"/>
        <w:jc w:val="both"/>
        <w:rPr>
          <w:color w:val="000000" w:themeColor="text1"/>
          <w:sz w:val="28"/>
          <w:szCs w:val="28"/>
        </w:rPr>
      </w:pPr>
      <w:r w:rsidRPr="00E83932">
        <w:rPr>
          <w:color w:val="000000" w:themeColor="text1"/>
          <w:sz w:val="28"/>
          <w:szCs w:val="28"/>
        </w:rPr>
        <w:t>Başvuru sahibi başvur</w:t>
      </w:r>
      <w:r w:rsidR="0033493C" w:rsidRPr="00E83932">
        <w:rPr>
          <w:color w:val="000000" w:themeColor="text1"/>
          <w:sz w:val="28"/>
          <w:szCs w:val="28"/>
        </w:rPr>
        <w:t>u başlangıç ve bitiş saatleri a</w:t>
      </w:r>
      <w:r w:rsidRPr="00E83932">
        <w:rPr>
          <w:color w:val="000000" w:themeColor="text1"/>
          <w:sz w:val="28"/>
          <w:szCs w:val="28"/>
        </w:rPr>
        <w:t>rasında belge ekleme, çıkartma, bilgi düzenlemesi gibi her türlü değişikliği yapabilir. Başvurular</w:t>
      </w:r>
      <w:r w:rsidR="0033493C" w:rsidRPr="00E83932">
        <w:rPr>
          <w:color w:val="000000" w:themeColor="text1"/>
          <w:sz w:val="28"/>
          <w:szCs w:val="28"/>
        </w:rPr>
        <w:t xml:space="preserve">ın </w:t>
      </w:r>
      <w:r w:rsidR="00222ADC" w:rsidRPr="00E83932">
        <w:rPr>
          <w:color w:val="000000" w:themeColor="text1"/>
          <w:sz w:val="28"/>
          <w:szCs w:val="28"/>
        </w:rPr>
        <w:t xml:space="preserve">sona erdiği tarih ve saatten sonra </w:t>
      </w:r>
      <w:r w:rsidR="0033493C" w:rsidRPr="00E83932">
        <w:rPr>
          <w:color w:val="000000" w:themeColor="text1"/>
          <w:sz w:val="28"/>
          <w:szCs w:val="28"/>
        </w:rPr>
        <w:t>hiçbir değişik</w:t>
      </w:r>
      <w:r w:rsidR="00243C31" w:rsidRPr="00E83932">
        <w:rPr>
          <w:color w:val="000000" w:themeColor="text1"/>
          <w:sz w:val="28"/>
          <w:szCs w:val="28"/>
        </w:rPr>
        <w:t xml:space="preserve">lik </w:t>
      </w:r>
      <w:r w:rsidR="00222ADC" w:rsidRPr="00E83932">
        <w:rPr>
          <w:color w:val="000000" w:themeColor="text1"/>
          <w:sz w:val="28"/>
          <w:szCs w:val="28"/>
        </w:rPr>
        <w:t>yapılamaz.</w:t>
      </w:r>
    </w:p>
    <w:p w14:paraId="2BA07BB2" w14:textId="77777777" w:rsidR="00243C31" w:rsidRPr="00E83932" w:rsidRDefault="00243C31" w:rsidP="00917692">
      <w:pPr>
        <w:pStyle w:val="ListeParagraf"/>
        <w:jc w:val="both"/>
        <w:rPr>
          <w:color w:val="000000" w:themeColor="text1"/>
          <w:sz w:val="28"/>
          <w:szCs w:val="28"/>
        </w:rPr>
      </w:pPr>
    </w:p>
    <w:p w14:paraId="46B62611" w14:textId="030308DB" w:rsidR="00243C31" w:rsidRPr="00E83932" w:rsidRDefault="00E67BC1" w:rsidP="00473459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83932">
        <w:rPr>
          <w:b/>
          <w:color w:val="000000" w:themeColor="text1"/>
          <w:sz w:val="28"/>
          <w:szCs w:val="28"/>
        </w:rPr>
        <w:t xml:space="preserve">PROJE KAPSAMINDA </w:t>
      </w:r>
      <w:r w:rsidR="00243C31" w:rsidRPr="00E83932">
        <w:rPr>
          <w:b/>
          <w:color w:val="000000" w:themeColor="text1"/>
          <w:sz w:val="28"/>
          <w:szCs w:val="28"/>
        </w:rPr>
        <w:t xml:space="preserve">EN FAZLA NE KADAR </w:t>
      </w:r>
      <w:r w:rsidRPr="00E83932">
        <w:rPr>
          <w:b/>
          <w:color w:val="000000" w:themeColor="text1"/>
          <w:sz w:val="28"/>
          <w:szCs w:val="28"/>
        </w:rPr>
        <w:t>HİBE DESTEĞİ ALABİLİRİM</w:t>
      </w:r>
      <w:r w:rsidR="00243C31" w:rsidRPr="00E83932">
        <w:rPr>
          <w:b/>
          <w:color w:val="000000" w:themeColor="text1"/>
          <w:sz w:val="28"/>
          <w:szCs w:val="28"/>
        </w:rPr>
        <w:t>?</w:t>
      </w:r>
    </w:p>
    <w:p w14:paraId="54DF422D" w14:textId="77777777" w:rsidR="00243C31" w:rsidRPr="00E83932" w:rsidRDefault="00243C31" w:rsidP="00917692">
      <w:pPr>
        <w:pStyle w:val="ListeParagraf"/>
        <w:jc w:val="both"/>
        <w:rPr>
          <w:color w:val="000000" w:themeColor="text1"/>
          <w:sz w:val="28"/>
          <w:szCs w:val="28"/>
        </w:rPr>
      </w:pPr>
      <w:r w:rsidRPr="00E83932">
        <w:rPr>
          <w:color w:val="000000" w:themeColor="text1"/>
          <w:sz w:val="28"/>
          <w:szCs w:val="28"/>
        </w:rPr>
        <w:t>250.000 TL’ye kadar hibe desteği talep edilebilir.</w:t>
      </w:r>
    </w:p>
    <w:p w14:paraId="13FA96AF" w14:textId="77777777" w:rsidR="00243C31" w:rsidRPr="00E83932" w:rsidRDefault="00243C31" w:rsidP="00917692">
      <w:pPr>
        <w:pStyle w:val="ListeParagraf"/>
        <w:jc w:val="both"/>
        <w:rPr>
          <w:color w:val="000000" w:themeColor="text1"/>
          <w:sz w:val="28"/>
          <w:szCs w:val="28"/>
        </w:rPr>
      </w:pPr>
    </w:p>
    <w:p w14:paraId="0F73855A" w14:textId="77777777" w:rsidR="00FC2041" w:rsidRPr="00E83932" w:rsidRDefault="00FC2041" w:rsidP="00917692">
      <w:pPr>
        <w:pStyle w:val="ListeParagraf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E83932">
        <w:rPr>
          <w:b/>
          <w:color w:val="000000" w:themeColor="text1"/>
          <w:sz w:val="28"/>
          <w:szCs w:val="28"/>
        </w:rPr>
        <w:t>BAŞVURU SÜRESİ İÇERİSİNDE ASKERLİKLE İLİŞKİSİ BULUNANLAR BAŞVURUDA BULUNABİLİR Mİ?</w:t>
      </w:r>
    </w:p>
    <w:p w14:paraId="5DCF9600" w14:textId="26775DD3" w:rsidR="00917692" w:rsidRPr="00E83932" w:rsidRDefault="00917692" w:rsidP="008E145B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z w:val="28"/>
          <w:szCs w:val="28"/>
        </w:rPr>
        <w:t xml:space="preserve">Başvuru süresi içerisinde askerlikle ilişkisi bulunanlar başvuruda bulunabilir. Ancak </w:t>
      </w:r>
      <w:r w:rsidR="00A9180F" w:rsidRPr="00E83932">
        <w:rPr>
          <w:rFonts w:cstheme="minorHAnsi"/>
          <w:color w:val="000000" w:themeColor="text1"/>
          <w:sz w:val="28"/>
          <w:szCs w:val="28"/>
        </w:rPr>
        <w:t xml:space="preserve">bu kişiler </w:t>
      </w:r>
      <w:r w:rsidRPr="00E83932">
        <w:rPr>
          <w:rFonts w:cstheme="minorHAnsi"/>
          <w:color w:val="000000" w:themeColor="text1"/>
          <w:sz w:val="28"/>
          <w:szCs w:val="28"/>
        </w:rPr>
        <w:t>hibe almaya hak kazandıkları takdir</w:t>
      </w:r>
      <w:r w:rsidR="00C7489D" w:rsidRPr="00E83932">
        <w:rPr>
          <w:rFonts w:cstheme="minorHAnsi"/>
          <w:color w:val="000000" w:themeColor="text1"/>
          <w:sz w:val="28"/>
          <w:szCs w:val="28"/>
        </w:rPr>
        <w:t>d</w:t>
      </w:r>
      <w:r w:rsidRPr="00E83932">
        <w:rPr>
          <w:rFonts w:cstheme="minorHAnsi"/>
          <w:color w:val="000000" w:themeColor="text1"/>
          <w:sz w:val="28"/>
          <w:szCs w:val="28"/>
        </w:rPr>
        <w:t>e hibe sözleşmesin</w:t>
      </w:r>
      <w:r w:rsidR="00473459" w:rsidRPr="00E83932">
        <w:rPr>
          <w:rFonts w:cstheme="minorHAnsi"/>
          <w:color w:val="000000" w:themeColor="text1"/>
          <w:sz w:val="28"/>
          <w:szCs w:val="28"/>
        </w:rPr>
        <w:t>in imzalan</w:t>
      </w:r>
      <w:r w:rsidR="00C7489D" w:rsidRPr="00E83932">
        <w:rPr>
          <w:rFonts w:cstheme="minorHAnsi"/>
          <w:color w:val="000000" w:themeColor="text1"/>
          <w:sz w:val="28"/>
          <w:szCs w:val="28"/>
        </w:rPr>
        <w:t xml:space="preserve">acağı </w:t>
      </w:r>
      <w:r w:rsidR="00473459" w:rsidRPr="00E83932">
        <w:rPr>
          <w:rFonts w:cstheme="minorHAnsi"/>
          <w:color w:val="000000" w:themeColor="text1"/>
          <w:sz w:val="28"/>
          <w:szCs w:val="28"/>
        </w:rPr>
        <w:t>tarih</w:t>
      </w:r>
      <w:r w:rsidR="008E145B" w:rsidRPr="00E83932">
        <w:rPr>
          <w:rFonts w:cstheme="minorHAnsi"/>
          <w:color w:val="000000" w:themeColor="text1"/>
          <w:sz w:val="28"/>
          <w:szCs w:val="28"/>
        </w:rPr>
        <w:t>t</w:t>
      </w:r>
      <w:r w:rsidR="00473459" w:rsidRPr="00E83932">
        <w:rPr>
          <w:rFonts w:cstheme="minorHAnsi"/>
          <w:color w:val="000000" w:themeColor="text1"/>
          <w:sz w:val="28"/>
          <w:szCs w:val="28"/>
        </w:rPr>
        <w:t>en itibar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en askerlikle </w:t>
      </w:r>
      <w:r w:rsidR="00A9180F" w:rsidRPr="00E83932">
        <w:rPr>
          <w:rFonts w:cstheme="minorHAnsi"/>
          <w:color w:val="000000" w:themeColor="text1"/>
          <w:sz w:val="28"/>
          <w:szCs w:val="28"/>
        </w:rPr>
        <w:t xml:space="preserve">ilişkilerinin </w:t>
      </w:r>
      <w:r w:rsidRPr="00E83932">
        <w:rPr>
          <w:rFonts w:cstheme="minorHAnsi"/>
          <w:color w:val="000000" w:themeColor="text1"/>
          <w:sz w:val="28"/>
          <w:szCs w:val="28"/>
        </w:rPr>
        <w:t>bulunmaması gerekmektedir.</w:t>
      </w:r>
    </w:p>
    <w:p w14:paraId="7FBA62B3" w14:textId="77777777" w:rsidR="007A603E" w:rsidRPr="00E83932" w:rsidRDefault="007A603E" w:rsidP="00917692">
      <w:pPr>
        <w:pStyle w:val="ListeParagraf"/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2C697207" w14:textId="77777777" w:rsidR="003A746F" w:rsidRPr="00E83932" w:rsidRDefault="00A66AB9" w:rsidP="000B14E6">
      <w:pPr>
        <w:pStyle w:val="ListeParagraf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E83932">
        <w:rPr>
          <w:rFonts w:cstheme="minorHAnsi"/>
          <w:b/>
          <w:color w:val="000000" w:themeColor="text1"/>
          <w:sz w:val="28"/>
          <w:szCs w:val="28"/>
        </w:rPr>
        <w:t>SGK</w:t>
      </w:r>
      <w:r w:rsidR="003A746F" w:rsidRPr="00E8393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3932">
        <w:rPr>
          <w:rFonts w:cstheme="minorHAnsi"/>
          <w:b/>
          <w:color w:val="000000" w:themeColor="text1"/>
          <w:sz w:val="28"/>
          <w:szCs w:val="28"/>
        </w:rPr>
        <w:t xml:space="preserve">KAPSAMINDA ÇALIŞANLAR </w:t>
      </w:r>
      <w:r w:rsidR="00D30541" w:rsidRPr="00E83932">
        <w:rPr>
          <w:rFonts w:cstheme="minorHAnsi"/>
          <w:b/>
          <w:color w:val="000000" w:themeColor="text1"/>
          <w:sz w:val="28"/>
          <w:szCs w:val="28"/>
        </w:rPr>
        <w:t xml:space="preserve">ve VERGİ MÜKELLEFLERİ </w:t>
      </w:r>
      <w:r w:rsidR="003A746F" w:rsidRPr="00E83932">
        <w:rPr>
          <w:rFonts w:cstheme="minorHAnsi"/>
          <w:b/>
          <w:color w:val="000000" w:themeColor="text1"/>
          <w:sz w:val="28"/>
          <w:szCs w:val="28"/>
        </w:rPr>
        <w:t>BAŞVURUDA BULUNABİLİR Mİ?</w:t>
      </w:r>
    </w:p>
    <w:p w14:paraId="644839E7" w14:textId="4C573E32" w:rsidR="003A746F" w:rsidRPr="00E83932" w:rsidRDefault="00A66AB9" w:rsidP="000B14E6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z w:val="28"/>
          <w:szCs w:val="28"/>
        </w:rPr>
        <w:t xml:space="preserve">Evet, </w:t>
      </w:r>
      <w:r w:rsidR="003A746F" w:rsidRPr="00E83932">
        <w:rPr>
          <w:rFonts w:cstheme="minorHAnsi"/>
          <w:color w:val="000000" w:themeColor="text1"/>
          <w:sz w:val="28"/>
          <w:szCs w:val="28"/>
        </w:rPr>
        <w:t xml:space="preserve">başvuruda bulunabilir. Ancak hibe sözleşmesi imzalamaya hak kazanması durumunda uygulayacağı proje konusu ile aynı konuda </w:t>
      </w:r>
      <w:r w:rsidRPr="00E83932">
        <w:rPr>
          <w:rFonts w:cstheme="minorHAnsi"/>
          <w:color w:val="000000" w:themeColor="text1"/>
          <w:sz w:val="28"/>
          <w:szCs w:val="28"/>
        </w:rPr>
        <w:t>SGK</w:t>
      </w:r>
      <w:r w:rsidR="003A746F" w:rsidRPr="00E83932">
        <w:rPr>
          <w:rFonts w:cstheme="minorHAnsi"/>
          <w:color w:val="000000" w:themeColor="text1"/>
          <w:sz w:val="28"/>
          <w:szCs w:val="28"/>
        </w:rPr>
        <w:t xml:space="preserve"> ve vergi mükellefi </w:t>
      </w:r>
      <w:r w:rsidR="00D30541" w:rsidRPr="00E83932">
        <w:rPr>
          <w:rFonts w:cstheme="minorHAnsi"/>
          <w:color w:val="000000" w:themeColor="text1"/>
          <w:sz w:val="28"/>
          <w:szCs w:val="28"/>
        </w:rPr>
        <w:t xml:space="preserve">olanların </w:t>
      </w:r>
      <w:r w:rsidR="003A746F" w:rsidRPr="00E83932">
        <w:rPr>
          <w:rFonts w:cstheme="minorHAnsi"/>
          <w:color w:val="000000" w:themeColor="text1"/>
          <w:sz w:val="28"/>
          <w:szCs w:val="28"/>
        </w:rPr>
        <w:t xml:space="preserve">dışındakiler haklarından feragat etmediği </w:t>
      </w:r>
      <w:r w:rsidR="007A4530" w:rsidRPr="00E83932">
        <w:rPr>
          <w:rFonts w:cstheme="minorHAnsi"/>
          <w:color w:val="000000" w:themeColor="text1"/>
          <w:sz w:val="28"/>
          <w:szCs w:val="28"/>
        </w:rPr>
        <w:t xml:space="preserve">taktirde </w:t>
      </w:r>
      <w:r w:rsidR="003A746F" w:rsidRPr="00E83932">
        <w:rPr>
          <w:rFonts w:cstheme="minorHAnsi"/>
          <w:color w:val="000000" w:themeColor="text1"/>
          <w:sz w:val="28"/>
          <w:szCs w:val="28"/>
        </w:rPr>
        <w:t xml:space="preserve">hibe sözleşmesi imzalayamaz. </w:t>
      </w:r>
    </w:p>
    <w:p w14:paraId="41E23812" w14:textId="77777777" w:rsidR="00F74DB8" w:rsidRPr="00E83932" w:rsidRDefault="00F74DB8" w:rsidP="000B14E6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</w:p>
    <w:p w14:paraId="1E8DEC9F" w14:textId="140B43EA" w:rsidR="00F74DB8" w:rsidRPr="00E83932" w:rsidRDefault="00F74DB8" w:rsidP="000B14E6">
      <w:pPr>
        <w:pStyle w:val="ListeParagraf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E83932">
        <w:rPr>
          <w:rFonts w:cstheme="minorHAnsi"/>
          <w:b/>
          <w:color w:val="000000" w:themeColor="text1"/>
          <w:sz w:val="28"/>
          <w:szCs w:val="28"/>
        </w:rPr>
        <w:t xml:space="preserve">BAŞVURUDA </w:t>
      </w:r>
      <w:r w:rsidR="0022118D" w:rsidRPr="00E83932">
        <w:rPr>
          <w:rFonts w:cstheme="minorHAnsi"/>
          <w:b/>
          <w:color w:val="000000" w:themeColor="text1"/>
          <w:sz w:val="28"/>
          <w:szCs w:val="28"/>
        </w:rPr>
        <w:t xml:space="preserve">BULUNDUĞUM </w:t>
      </w:r>
      <w:r w:rsidR="006A69A5" w:rsidRPr="00E83932">
        <w:rPr>
          <w:rFonts w:cstheme="minorHAnsi"/>
          <w:b/>
          <w:color w:val="000000" w:themeColor="text1"/>
          <w:sz w:val="28"/>
          <w:szCs w:val="28"/>
        </w:rPr>
        <w:t>PROJE KONUSUNDA DAHA SONRA</w:t>
      </w:r>
      <w:r w:rsidRPr="00E83932">
        <w:rPr>
          <w:rFonts w:cstheme="minorHAnsi"/>
          <w:b/>
          <w:color w:val="000000" w:themeColor="text1"/>
          <w:sz w:val="28"/>
          <w:szCs w:val="28"/>
        </w:rPr>
        <w:t xml:space="preserve"> DEĞİŞİKLİK </w:t>
      </w:r>
      <w:r w:rsidR="00D74AF5" w:rsidRPr="00E83932">
        <w:rPr>
          <w:rFonts w:cstheme="minorHAnsi"/>
          <w:b/>
          <w:color w:val="000000" w:themeColor="text1"/>
          <w:sz w:val="28"/>
          <w:szCs w:val="28"/>
        </w:rPr>
        <w:t>YAPABİLİR MİYİM</w:t>
      </w:r>
      <w:r w:rsidRPr="00E83932">
        <w:rPr>
          <w:rFonts w:cstheme="minorHAnsi"/>
          <w:b/>
          <w:color w:val="000000" w:themeColor="text1"/>
          <w:sz w:val="28"/>
          <w:szCs w:val="28"/>
        </w:rPr>
        <w:t>?</w:t>
      </w:r>
    </w:p>
    <w:p w14:paraId="45BB60AF" w14:textId="0F392694" w:rsidR="000B14E6" w:rsidRPr="00E83932" w:rsidRDefault="00F74DB8" w:rsidP="000B14E6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z w:val="28"/>
          <w:szCs w:val="28"/>
        </w:rPr>
        <w:t xml:space="preserve">Başvuruda bulunulan proje konusunda daha sonra değişiklik </w:t>
      </w:r>
      <w:r w:rsidR="00D30541" w:rsidRPr="00E83932">
        <w:rPr>
          <w:rFonts w:cstheme="minorHAnsi"/>
          <w:color w:val="000000" w:themeColor="text1"/>
          <w:sz w:val="28"/>
          <w:szCs w:val="28"/>
        </w:rPr>
        <w:t>yapılamaz.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 </w:t>
      </w:r>
      <w:r w:rsidR="00D30541" w:rsidRPr="00E83932">
        <w:rPr>
          <w:rFonts w:cstheme="minorHAnsi"/>
          <w:color w:val="000000" w:themeColor="text1"/>
          <w:sz w:val="28"/>
          <w:szCs w:val="28"/>
        </w:rPr>
        <w:t>Bu nedenle başvuru öncesi seçilen</w:t>
      </w:r>
      <w:r w:rsidR="00473459" w:rsidRPr="00E83932">
        <w:rPr>
          <w:rFonts w:cstheme="minorHAnsi"/>
          <w:color w:val="000000" w:themeColor="text1"/>
          <w:sz w:val="28"/>
          <w:szCs w:val="28"/>
        </w:rPr>
        <w:t xml:space="preserve"> proje konusu için</w:t>
      </w:r>
      <w:r w:rsidR="00D30541" w:rsidRPr="00E83932">
        <w:rPr>
          <w:rFonts w:cstheme="minorHAnsi"/>
          <w:color w:val="000000" w:themeColor="text1"/>
          <w:sz w:val="28"/>
          <w:szCs w:val="28"/>
        </w:rPr>
        <w:t xml:space="preserve"> </w:t>
      </w:r>
      <w:r w:rsidR="00473459" w:rsidRPr="00E83932">
        <w:rPr>
          <w:rFonts w:cstheme="minorHAnsi"/>
          <w:color w:val="000000" w:themeColor="text1"/>
          <w:sz w:val="28"/>
          <w:szCs w:val="28"/>
        </w:rPr>
        <w:t>bağlı bulun</w:t>
      </w:r>
      <w:r w:rsidR="00D30541" w:rsidRPr="00E83932">
        <w:rPr>
          <w:rFonts w:cstheme="minorHAnsi"/>
          <w:color w:val="000000" w:themeColor="text1"/>
          <w:sz w:val="28"/>
          <w:szCs w:val="28"/>
        </w:rPr>
        <w:t>ul</w:t>
      </w:r>
      <w:r w:rsidR="00473459" w:rsidRPr="00E83932">
        <w:rPr>
          <w:rFonts w:cstheme="minorHAnsi"/>
          <w:color w:val="000000" w:themeColor="text1"/>
          <w:sz w:val="28"/>
          <w:szCs w:val="28"/>
        </w:rPr>
        <w:t xml:space="preserve">an il müdürlüklerinden görüş </w:t>
      </w:r>
      <w:r w:rsidR="00E85395" w:rsidRPr="00E83932">
        <w:rPr>
          <w:rFonts w:cstheme="minorHAnsi"/>
          <w:color w:val="000000" w:themeColor="text1"/>
          <w:sz w:val="28"/>
          <w:szCs w:val="28"/>
        </w:rPr>
        <w:t>alınabilir</w:t>
      </w:r>
      <w:r w:rsidR="00473459" w:rsidRPr="00E83932">
        <w:rPr>
          <w:rFonts w:cstheme="minorHAnsi"/>
          <w:color w:val="000000" w:themeColor="text1"/>
          <w:sz w:val="28"/>
          <w:szCs w:val="28"/>
        </w:rPr>
        <w:t>.</w:t>
      </w:r>
    </w:p>
    <w:p w14:paraId="4078FA02" w14:textId="77777777" w:rsidR="00473459" w:rsidRPr="00E83932" w:rsidRDefault="00473459" w:rsidP="000B14E6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</w:p>
    <w:p w14:paraId="7C1BEFCC" w14:textId="212EE50E" w:rsidR="00917692" w:rsidRPr="00E83932" w:rsidRDefault="00C010DF" w:rsidP="000B14E6">
      <w:pPr>
        <w:pStyle w:val="ListeParagraf"/>
        <w:numPr>
          <w:ilvl w:val="0"/>
          <w:numId w:val="1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E83932">
        <w:rPr>
          <w:rFonts w:cstheme="minorHAnsi"/>
          <w:b/>
          <w:color w:val="000000" w:themeColor="text1"/>
          <w:sz w:val="28"/>
          <w:szCs w:val="28"/>
        </w:rPr>
        <w:t xml:space="preserve">PROJENİN TAMAMLANMA SÜRESİ İÇERİSİNDE </w:t>
      </w:r>
      <w:r w:rsidR="000B14E6" w:rsidRPr="00E83932">
        <w:rPr>
          <w:rFonts w:cstheme="minorHAnsi"/>
          <w:b/>
          <w:color w:val="000000" w:themeColor="text1"/>
          <w:sz w:val="28"/>
          <w:szCs w:val="28"/>
        </w:rPr>
        <w:t>TAMAMLANMAMASI DURUMUNDA EN FAZLA NE KADAR</w:t>
      </w:r>
      <w:r w:rsidRPr="00E83932">
        <w:rPr>
          <w:rFonts w:cstheme="minorHAnsi"/>
          <w:b/>
          <w:color w:val="000000" w:themeColor="text1"/>
          <w:sz w:val="28"/>
          <w:szCs w:val="28"/>
        </w:rPr>
        <w:t xml:space="preserve"> EK SÜRE</w:t>
      </w:r>
      <w:r w:rsidR="000B14E6" w:rsidRPr="00E83932">
        <w:rPr>
          <w:rFonts w:cstheme="minorHAnsi"/>
          <w:b/>
          <w:color w:val="000000" w:themeColor="text1"/>
          <w:sz w:val="28"/>
          <w:szCs w:val="28"/>
        </w:rPr>
        <w:t xml:space="preserve"> ALINABİLİR?</w:t>
      </w:r>
    </w:p>
    <w:p w14:paraId="56CB537A" w14:textId="2A7F258C" w:rsidR="006B7B3C" w:rsidRPr="00E83932" w:rsidRDefault="000B14E6" w:rsidP="006B7B3C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pacing w:val="-1"/>
          <w:sz w:val="28"/>
          <w:szCs w:val="28"/>
        </w:rPr>
        <w:t xml:space="preserve">Projenin </w:t>
      </w:r>
      <w:r w:rsidR="00C801BE" w:rsidRPr="00E83932">
        <w:rPr>
          <w:rFonts w:cstheme="minorHAnsi"/>
          <w:color w:val="000000" w:themeColor="text1"/>
          <w:spacing w:val="-1"/>
          <w:sz w:val="28"/>
          <w:szCs w:val="28"/>
        </w:rPr>
        <w:t xml:space="preserve">hibe sözleşmesinin imzalandığı tarihten itibaren </w:t>
      </w:r>
      <w:r w:rsidR="00473459" w:rsidRPr="00E83932">
        <w:rPr>
          <w:rFonts w:cstheme="minorHAnsi"/>
          <w:color w:val="000000" w:themeColor="text1"/>
          <w:spacing w:val="-1"/>
          <w:sz w:val="28"/>
          <w:szCs w:val="28"/>
        </w:rPr>
        <w:t>60 (</w:t>
      </w:r>
      <w:r w:rsidRPr="00E83932">
        <w:rPr>
          <w:rFonts w:cstheme="minorHAnsi"/>
          <w:color w:val="000000" w:themeColor="text1"/>
          <w:spacing w:val="-1"/>
          <w:sz w:val="28"/>
          <w:szCs w:val="28"/>
        </w:rPr>
        <w:t>altmış</w:t>
      </w:r>
      <w:r w:rsidR="00473459" w:rsidRPr="00E83932">
        <w:rPr>
          <w:rFonts w:cstheme="minorHAnsi"/>
          <w:color w:val="000000" w:themeColor="text1"/>
          <w:spacing w:val="-1"/>
          <w:sz w:val="28"/>
          <w:szCs w:val="28"/>
        </w:rPr>
        <w:t>)</w:t>
      </w:r>
      <w:r w:rsidRPr="00E83932">
        <w:rPr>
          <w:rFonts w:cstheme="minorHAnsi"/>
          <w:color w:val="000000" w:themeColor="text1"/>
          <w:spacing w:val="-1"/>
          <w:sz w:val="28"/>
          <w:szCs w:val="28"/>
        </w:rPr>
        <w:t xml:space="preserve"> gün içerisinde tamamlanmaması halinde hak sahibi süre bitiminden </w:t>
      </w:r>
      <w:r w:rsidR="00882301" w:rsidRPr="00E83932">
        <w:rPr>
          <w:rFonts w:cstheme="minorHAnsi"/>
          <w:color w:val="000000" w:themeColor="text1"/>
          <w:spacing w:val="-1"/>
          <w:sz w:val="28"/>
          <w:szCs w:val="28"/>
        </w:rPr>
        <w:t>7 (</w:t>
      </w:r>
      <w:r w:rsidRPr="00E83932">
        <w:rPr>
          <w:rFonts w:cstheme="minorHAnsi"/>
          <w:color w:val="000000" w:themeColor="text1"/>
          <w:spacing w:val="-1"/>
          <w:sz w:val="28"/>
          <w:szCs w:val="28"/>
        </w:rPr>
        <w:t>yedi</w:t>
      </w:r>
      <w:r w:rsidR="00882301" w:rsidRPr="00E83932">
        <w:rPr>
          <w:rFonts w:cstheme="minorHAnsi"/>
          <w:color w:val="000000" w:themeColor="text1"/>
          <w:spacing w:val="-1"/>
          <w:sz w:val="28"/>
          <w:szCs w:val="28"/>
        </w:rPr>
        <w:t>)</w:t>
      </w:r>
      <w:r w:rsidRPr="00E83932">
        <w:rPr>
          <w:rFonts w:cstheme="minorHAnsi"/>
          <w:color w:val="000000" w:themeColor="text1"/>
          <w:spacing w:val="-1"/>
          <w:sz w:val="28"/>
          <w:szCs w:val="28"/>
        </w:rPr>
        <w:t xml:space="preserve"> gün önce gerekçeleriyle birlikte il müdürlüğüne başvurur. Proje yürütme biriminin uygun görmesi halinde projenin tamamlanma süresinin uzatılma talebi Genel Müdürlüğe bildirilir. 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Genel Müdürlüğün </w:t>
      </w:r>
      <w:r w:rsidR="00473459" w:rsidRPr="00E83932">
        <w:rPr>
          <w:rFonts w:cstheme="minorHAnsi"/>
          <w:color w:val="000000" w:themeColor="text1"/>
          <w:sz w:val="28"/>
          <w:szCs w:val="28"/>
        </w:rPr>
        <w:t xml:space="preserve">onayı ile 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projenin tamamlanması için hak sahibine en fazla </w:t>
      </w:r>
      <w:r w:rsidR="0087056C" w:rsidRPr="00E83932">
        <w:rPr>
          <w:rFonts w:cstheme="minorHAnsi"/>
          <w:color w:val="000000" w:themeColor="text1"/>
          <w:sz w:val="28"/>
          <w:szCs w:val="28"/>
        </w:rPr>
        <w:t>60 (</w:t>
      </w:r>
      <w:r w:rsidRPr="00E83932">
        <w:rPr>
          <w:rFonts w:cstheme="minorHAnsi"/>
          <w:color w:val="000000" w:themeColor="text1"/>
          <w:spacing w:val="-1"/>
          <w:sz w:val="28"/>
          <w:szCs w:val="28"/>
        </w:rPr>
        <w:t>altmış</w:t>
      </w:r>
      <w:r w:rsidR="0087056C" w:rsidRPr="00E83932">
        <w:rPr>
          <w:rFonts w:cstheme="minorHAnsi"/>
          <w:color w:val="000000" w:themeColor="text1"/>
          <w:spacing w:val="-1"/>
          <w:sz w:val="28"/>
          <w:szCs w:val="28"/>
        </w:rPr>
        <w:t>)</w:t>
      </w:r>
      <w:r w:rsidRPr="00E83932">
        <w:rPr>
          <w:rFonts w:cstheme="minorHAnsi"/>
          <w:color w:val="000000" w:themeColor="text1"/>
          <w:spacing w:val="-1"/>
          <w:sz w:val="28"/>
          <w:szCs w:val="28"/>
        </w:rPr>
        <w:t xml:space="preserve"> 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gün ek süre verilir. </w:t>
      </w:r>
      <w:r w:rsidR="006B7B3C" w:rsidRPr="00E83932">
        <w:rPr>
          <w:rFonts w:cstheme="minorHAnsi"/>
          <w:color w:val="000000" w:themeColor="text1"/>
          <w:sz w:val="28"/>
          <w:szCs w:val="28"/>
        </w:rPr>
        <w:t xml:space="preserve">Verilen ek </w:t>
      </w:r>
      <w:r w:rsidR="00386B62" w:rsidRPr="00E83932">
        <w:rPr>
          <w:rFonts w:cstheme="minorHAnsi"/>
          <w:color w:val="000000" w:themeColor="text1"/>
          <w:sz w:val="28"/>
          <w:szCs w:val="28"/>
        </w:rPr>
        <w:t xml:space="preserve">süre </w:t>
      </w:r>
      <w:r w:rsidR="00047BD7" w:rsidRPr="00E83932">
        <w:rPr>
          <w:rFonts w:cstheme="minorHAnsi"/>
          <w:color w:val="000000" w:themeColor="text1"/>
          <w:sz w:val="28"/>
          <w:szCs w:val="28"/>
        </w:rPr>
        <w:t>ve/veya yedek listede olup daha sonra hibe sözleşmesi imzalayan hak sahibine verilen süre</w:t>
      </w:r>
      <w:r w:rsidR="00386B62" w:rsidRPr="00E83932">
        <w:rPr>
          <w:rFonts w:cstheme="minorHAnsi"/>
          <w:color w:val="000000" w:themeColor="text1"/>
          <w:sz w:val="28"/>
          <w:szCs w:val="28"/>
        </w:rPr>
        <w:t xml:space="preserve"> ve/veya ek süre</w:t>
      </w:r>
      <w:r w:rsidR="00047BD7" w:rsidRPr="00E83932">
        <w:rPr>
          <w:rFonts w:cstheme="minorHAnsi"/>
          <w:color w:val="000000" w:themeColor="text1"/>
          <w:sz w:val="28"/>
          <w:szCs w:val="28"/>
        </w:rPr>
        <w:t xml:space="preserve"> </w:t>
      </w:r>
      <w:r w:rsidR="006B7B3C" w:rsidRPr="00E83932">
        <w:rPr>
          <w:rFonts w:cstheme="minorHAnsi"/>
          <w:color w:val="000000" w:themeColor="text1"/>
          <w:sz w:val="28"/>
          <w:szCs w:val="28"/>
        </w:rPr>
        <w:t>30 Kasım 2023 tarihini geçemez.</w:t>
      </w:r>
    </w:p>
    <w:p w14:paraId="514E5E97" w14:textId="77777777" w:rsidR="006B7B3C" w:rsidRPr="00E83932" w:rsidRDefault="006B7B3C" w:rsidP="006B7B3C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>Verilen ek süre sonunda tamamlanmayan projelere ait sözleşme tek taraflı feshedilir.</w:t>
      </w:r>
    </w:p>
    <w:p w14:paraId="468F9694" w14:textId="77777777" w:rsidR="000B14E6" w:rsidRPr="00E83932" w:rsidRDefault="000B14E6" w:rsidP="000B14E6">
      <w:pPr>
        <w:pStyle w:val="ListeParagraf"/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Projelerin mücbir sebeplerden dolayı süresi içerisinde tamamlanmaması halinde ise hak sahiplerine </w:t>
      </w:r>
      <w:r w:rsidR="00E614B0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ek süre verilmesi </w:t>
      </w: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il müdürlüğünün uygun görüşü doğrultusunda Genel Müdürlük tarafından </w:t>
      </w:r>
      <w:r w:rsidR="00473459" w:rsidRPr="00E83932">
        <w:rPr>
          <w:rFonts w:eastAsia="Times New Roman" w:cstheme="minorHAnsi"/>
          <w:color w:val="000000" w:themeColor="text1"/>
          <w:sz w:val="28"/>
          <w:szCs w:val="28"/>
        </w:rPr>
        <w:t>değerlendirilir</w:t>
      </w: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. </w:t>
      </w:r>
    </w:p>
    <w:p w14:paraId="0D908FCC" w14:textId="77777777" w:rsidR="00712A4A" w:rsidRPr="00E83932" w:rsidRDefault="00712A4A" w:rsidP="000B14E6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7DE94B63" w14:textId="77777777" w:rsidR="00A3549D" w:rsidRPr="00E83932" w:rsidRDefault="00712A4A" w:rsidP="00A3549D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72130F" w:rsidRPr="00E83932">
        <w:rPr>
          <w:rFonts w:eastAsia="Times New Roman" w:cstheme="minorHAnsi"/>
          <w:b/>
          <w:color w:val="000000" w:themeColor="text1"/>
          <w:sz w:val="28"/>
          <w:szCs w:val="28"/>
        </w:rPr>
        <w:t>HANGİ PROJE K</w:t>
      </w:r>
      <w:r w:rsidR="00A3549D" w:rsidRPr="00E83932">
        <w:rPr>
          <w:rFonts w:eastAsia="Times New Roman" w:cstheme="minorHAnsi"/>
          <w:b/>
          <w:color w:val="000000" w:themeColor="text1"/>
          <w:sz w:val="28"/>
          <w:szCs w:val="28"/>
        </w:rPr>
        <w:t>ONULARINA DESTEK VERİLMEKTEDİR?</w:t>
      </w:r>
    </w:p>
    <w:p w14:paraId="79FE23B3" w14:textId="4E268E37" w:rsidR="00A3549D" w:rsidRPr="00E83932" w:rsidRDefault="00497441" w:rsidP="00A3549D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Style w:val="Kpr"/>
          <w:rFonts w:cstheme="minorHAnsi"/>
          <w:color w:val="000000" w:themeColor="text1"/>
          <w:sz w:val="28"/>
          <w:szCs w:val="28"/>
          <w:u w:val="none"/>
        </w:rPr>
      </w:pPr>
      <w:r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 xml:space="preserve">Destek verilecek konular ve hibe desteğinden faydalanma şartları </w:t>
      </w:r>
      <w:hyperlink r:id="rId6" w:history="1">
        <w:r w:rsidR="00A3549D" w:rsidRPr="00E83932">
          <w:rPr>
            <w:rStyle w:val="Kpr"/>
            <w:rFonts w:cstheme="minorHAnsi"/>
            <w:color w:val="000000" w:themeColor="text1"/>
            <w:sz w:val="28"/>
            <w:szCs w:val="28"/>
          </w:rPr>
          <w:t>https://uzmaneller.tarimorman.gov.tr</w:t>
        </w:r>
      </w:hyperlink>
      <w:r w:rsidR="00A3549D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 xml:space="preserve"> internet adresinde </w:t>
      </w:r>
      <w:r w:rsidR="001D0E15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>Dokümanlar</w:t>
      </w:r>
      <w:r w:rsidR="00A3549D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 xml:space="preserve">” </w:t>
      </w:r>
      <w:r w:rsidR="006B7B3C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>b</w:t>
      </w:r>
      <w:r w:rsidR="00A3549D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>aşlı</w:t>
      </w:r>
      <w:r w:rsidR="0072130F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 xml:space="preserve">ğında yer alan Güncel Uygulama </w:t>
      </w:r>
      <w:r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>Esaslarında belirtilmiştir</w:t>
      </w:r>
      <w:r w:rsidR="00373504" w:rsidRPr="00E83932">
        <w:rPr>
          <w:rStyle w:val="Kpr"/>
          <w:rFonts w:cstheme="minorHAnsi"/>
          <w:color w:val="000000" w:themeColor="text1"/>
          <w:sz w:val="28"/>
          <w:szCs w:val="28"/>
          <w:u w:val="none"/>
        </w:rPr>
        <w:t>.</w:t>
      </w:r>
    </w:p>
    <w:p w14:paraId="25AC8B48" w14:textId="77777777" w:rsidR="00373504" w:rsidRPr="00E83932" w:rsidRDefault="00373504" w:rsidP="00A3549D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Style w:val="Kpr"/>
          <w:rFonts w:cstheme="minorHAnsi"/>
          <w:color w:val="000000" w:themeColor="text1"/>
          <w:sz w:val="28"/>
          <w:szCs w:val="28"/>
          <w:u w:val="none"/>
        </w:rPr>
      </w:pPr>
    </w:p>
    <w:p w14:paraId="6768095E" w14:textId="77777777" w:rsidR="00C97C9E" w:rsidRPr="00E83932" w:rsidRDefault="00C97C9E" w:rsidP="00C97C9E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>AYNI HANEDE YAŞAYAN KİŞİLER BAŞVURUDA BULUNABİLİR Mİ?</w:t>
      </w:r>
    </w:p>
    <w:p w14:paraId="1D3C4E8A" w14:textId="382AAB46" w:rsidR="00C97C9E" w:rsidRPr="00E83932" w:rsidRDefault="00C97C9E" w:rsidP="00C97C9E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  <w:lang w:eastAsia="tr-TR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Aynı hanede yaşayan kişiler başvuruda bulunabilir ancak </w:t>
      </w:r>
      <w:r w:rsidR="00057E21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içlerinden sadece biri </w:t>
      </w:r>
      <w:r w:rsidRPr="00E83932">
        <w:rPr>
          <w:rFonts w:eastAsia="Times New Roman" w:cstheme="minorHAnsi"/>
          <w:color w:val="000000" w:themeColor="text1"/>
          <w:sz w:val="28"/>
          <w:szCs w:val="28"/>
        </w:rPr>
        <w:t>hibe almaya hak kazanabilmektedir.</w:t>
      </w:r>
      <w:r w:rsidRPr="00E83932">
        <w:rPr>
          <w:rFonts w:eastAsia="Times New Roman" w:cstheme="minorHAnsi"/>
          <w:color w:val="000000" w:themeColor="text1"/>
          <w:sz w:val="28"/>
          <w:szCs w:val="28"/>
          <w:lang w:eastAsia="tr-TR"/>
        </w:rPr>
        <w:t xml:space="preserve"> Farklı konularda olsa dahi </w:t>
      </w:r>
      <w:r w:rsidR="00373504" w:rsidRPr="00E83932">
        <w:rPr>
          <w:rFonts w:eastAsia="Times New Roman" w:cstheme="minorHAnsi"/>
          <w:color w:val="000000" w:themeColor="text1"/>
          <w:sz w:val="28"/>
          <w:szCs w:val="28"/>
          <w:lang w:eastAsia="tr-TR"/>
        </w:rPr>
        <w:t xml:space="preserve">Değerlendirme Kriterleri doğrultusunda </w:t>
      </w:r>
      <w:r w:rsidRPr="00E83932">
        <w:rPr>
          <w:rFonts w:eastAsia="Times New Roman" w:cstheme="minorHAnsi"/>
          <w:color w:val="000000" w:themeColor="text1"/>
          <w:sz w:val="28"/>
          <w:szCs w:val="28"/>
          <w:lang w:eastAsia="tr-TR"/>
        </w:rPr>
        <w:t xml:space="preserve">en yüksek puanı alan proje listeye alınır. Puanların eşit olması halinde başvuru sahibinin doğum tarihine bakılarak (yıl/ay/gün) küçük olan başvuru sahibinin projesi listeye alınır. </w:t>
      </w:r>
    </w:p>
    <w:p w14:paraId="2D9DD37C" w14:textId="77777777" w:rsidR="00C97C9E" w:rsidRPr="00E83932" w:rsidRDefault="00C97C9E" w:rsidP="00C97C9E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1AC6FD3D" w14:textId="57F9675B" w:rsidR="00131A0F" w:rsidRPr="00E83932" w:rsidRDefault="00131A0F" w:rsidP="00131A0F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UZMAN ELLER PROJESİNDEN </w:t>
      </w:r>
      <w:r w:rsidR="00FE1010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DAHA ÖNCE </w:t>
      </w: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>HİBE DESTEĞİ ALANLAR TEKRAR BAŞVURUDA BULUNABİL</w:t>
      </w:r>
      <w:r w:rsidR="007C48BA" w:rsidRPr="00E83932">
        <w:rPr>
          <w:rFonts w:eastAsia="Times New Roman" w:cstheme="minorHAnsi"/>
          <w:b/>
          <w:color w:val="000000" w:themeColor="text1"/>
          <w:sz w:val="28"/>
          <w:szCs w:val="28"/>
        </w:rPr>
        <w:t>İ</w:t>
      </w: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>R Mİ?</w:t>
      </w:r>
    </w:p>
    <w:p w14:paraId="5EEDC1AF" w14:textId="2293FC60" w:rsidR="00131A0F" w:rsidRPr="00E83932" w:rsidRDefault="00131A0F" w:rsidP="00131A0F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2020 ve 2022 </w:t>
      </w:r>
      <w:r w:rsidR="00FD1D6B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yıllarında </w:t>
      </w: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uygulanan Kırsal Kalkınma Destekleri </w:t>
      </w:r>
      <w:r w:rsidR="00E94F0F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Kapsamında Kırsal Kalkınmada Uzman Eller Projelerinden </w:t>
      </w:r>
      <w:r w:rsidRPr="00E83932">
        <w:rPr>
          <w:rFonts w:eastAsia="Times New Roman" w:cstheme="minorHAnsi"/>
          <w:color w:val="000000" w:themeColor="text1"/>
          <w:sz w:val="28"/>
          <w:szCs w:val="28"/>
        </w:rPr>
        <w:t>faydalananlar tekrar başvuruda bulunamaz</w:t>
      </w:r>
      <w:r w:rsidR="007C48BA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. Ayrıca aynı proje konusunda </w:t>
      </w:r>
      <w:r w:rsidR="00FD1D6B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Bakanlıktan </w:t>
      </w:r>
      <w:r w:rsidR="008F5E12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daha önce </w:t>
      </w:r>
      <w:r w:rsidR="007C48BA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hibe desteği alanlar </w:t>
      </w:r>
      <w:r w:rsidR="00FD1D6B" w:rsidRPr="00E83932">
        <w:rPr>
          <w:rFonts w:eastAsia="Times New Roman" w:cstheme="minorHAnsi"/>
          <w:color w:val="000000" w:themeColor="text1"/>
          <w:sz w:val="28"/>
          <w:szCs w:val="28"/>
        </w:rPr>
        <w:t>P</w:t>
      </w:r>
      <w:r w:rsidR="008F5E12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roje kapsamında hibe desteğinden tekrar </w:t>
      </w:r>
      <w:r w:rsidR="007C48BA" w:rsidRPr="00E83932">
        <w:rPr>
          <w:rFonts w:eastAsia="Times New Roman" w:cstheme="minorHAnsi"/>
          <w:color w:val="000000" w:themeColor="text1"/>
          <w:sz w:val="28"/>
          <w:szCs w:val="28"/>
        </w:rPr>
        <w:t>yararlanamazlar.</w:t>
      </w:r>
    </w:p>
    <w:p w14:paraId="622C3D13" w14:textId="77777777" w:rsidR="007C48BA" w:rsidRPr="00E83932" w:rsidRDefault="007C48BA" w:rsidP="00131A0F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562FEE53" w14:textId="2245B024" w:rsidR="007C48BA" w:rsidRPr="00E83932" w:rsidRDefault="007C48BA" w:rsidP="007C48BA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lastRenderedPageBreak/>
        <w:t xml:space="preserve">TÜM ÜNİVERSİTE </w:t>
      </w:r>
      <w:r w:rsidR="00ED2DAA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VE LİSE </w:t>
      </w: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>MEZUNLARI</w:t>
      </w:r>
      <w:r w:rsidR="00ED2DAA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>BAŞVURUDA BULUNABİLİR Mİ?</w:t>
      </w:r>
    </w:p>
    <w:p w14:paraId="07D6B9A0" w14:textId="77777777" w:rsidR="007C48BA" w:rsidRPr="00E83932" w:rsidRDefault="007C48BA" w:rsidP="007C48BA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z w:val="28"/>
          <w:szCs w:val="28"/>
        </w:rPr>
        <w:t xml:space="preserve">Tarım, hayvancılık, ormancılık, gıda ve su ürünleri </w:t>
      </w:r>
      <w:r w:rsidRPr="00E83932">
        <w:rPr>
          <w:rFonts w:cstheme="minorHAnsi"/>
          <w:color w:val="000000" w:themeColor="text1"/>
          <w:spacing w:val="-3"/>
          <w:sz w:val="28"/>
          <w:szCs w:val="28"/>
        </w:rPr>
        <w:t>alanlarında eğitim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 veren </w:t>
      </w:r>
      <w:r w:rsidRPr="00E83932">
        <w:rPr>
          <w:rFonts w:cstheme="minorHAnsi"/>
          <w:color w:val="000000" w:themeColor="text1"/>
          <w:spacing w:val="-3"/>
          <w:sz w:val="28"/>
          <w:szCs w:val="28"/>
        </w:rPr>
        <w:t>üniversitelerin fakülte ve meslek yüksekokulları ile Milli Eğitim Bakanlığına bağlı tarım, hayvan yetiştiriciliği ve sağlığı, laboratuvar hizmetleri ve gıda teknolojisi</w:t>
      </w:r>
      <w:r w:rsidRPr="00E83932">
        <w:rPr>
          <w:rFonts w:cstheme="minorHAnsi"/>
          <w:color w:val="000000" w:themeColor="text1"/>
          <w:sz w:val="28"/>
          <w:szCs w:val="28"/>
        </w:rPr>
        <w:t xml:space="preserve"> </w:t>
      </w:r>
      <w:r w:rsidRPr="00E83932">
        <w:rPr>
          <w:rFonts w:cstheme="minorHAnsi"/>
          <w:color w:val="000000" w:themeColor="text1"/>
          <w:spacing w:val="-3"/>
          <w:sz w:val="28"/>
          <w:szCs w:val="28"/>
        </w:rPr>
        <w:t xml:space="preserve">alanlarında eğitim veren lise ve dengi okullardan </w:t>
      </w:r>
      <w:r w:rsidRPr="00E83932">
        <w:rPr>
          <w:rFonts w:cstheme="minorHAnsi"/>
          <w:color w:val="000000" w:themeColor="text1"/>
          <w:sz w:val="28"/>
          <w:szCs w:val="28"/>
        </w:rPr>
        <w:t>mezun olanlar başvuruda bulunabilir.</w:t>
      </w:r>
    </w:p>
    <w:p w14:paraId="539BEFF0" w14:textId="77777777" w:rsidR="00943413" w:rsidRPr="00E83932" w:rsidRDefault="00943413" w:rsidP="007C48BA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cstheme="minorHAnsi"/>
          <w:color w:val="000000" w:themeColor="text1"/>
          <w:sz w:val="28"/>
          <w:szCs w:val="28"/>
        </w:rPr>
      </w:pPr>
    </w:p>
    <w:p w14:paraId="2050A899" w14:textId="4F675CAB" w:rsidR="00943413" w:rsidRPr="00E83932" w:rsidRDefault="003D706D" w:rsidP="00943413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E83932">
        <w:rPr>
          <w:rFonts w:cstheme="minorHAnsi"/>
          <w:b/>
          <w:color w:val="000000" w:themeColor="text1"/>
          <w:sz w:val="28"/>
          <w:szCs w:val="28"/>
        </w:rPr>
        <w:t xml:space="preserve">ÜNİVERSİTELERİN TARIM, HAYVANCILIK, ORMANCILIK, GIDA VE SU ÜRÜNLERİ </w:t>
      </w:r>
      <w:r w:rsidRPr="00E83932">
        <w:rPr>
          <w:rFonts w:cstheme="minorHAnsi"/>
          <w:b/>
          <w:color w:val="000000" w:themeColor="text1"/>
          <w:spacing w:val="-3"/>
          <w:sz w:val="28"/>
          <w:szCs w:val="28"/>
        </w:rPr>
        <w:t>ALANLARI</w:t>
      </w:r>
      <w:r w:rsidR="001B0E57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AC414B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DIŞINDAKİ </w:t>
      </w:r>
      <w:r w:rsidR="0045236F" w:rsidRPr="00E83932">
        <w:rPr>
          <w:rFonts w:eastAsia="Times New Roman" w:cstheme="minorHAnsi"/>
          <w:b/>
          <w:color w:val="000000" w:themeColor="text1"/>
          <w:sz w:val="28"/>
          <w:szCs w:val="28"/>
        </w:rPr>
        <w:t>BİR BÖLÜM</w:t>
      </w:r>
      <w:r w:rsidR="00AC414B" w:rsidRPr="00E83932">
        <w:rPr>
          <w:rFonts w:eastAsia="Times New Roman" w:cstheme="minorHAnsi"/>
          <w:b/>
          <w:color w:val="000000" w:themeColor="text1"/>
          <w:sz w:val="28"/>
          <w:szCs w:val="28"/>
        </w:rPr>
        <w:t>ÜN</w:t>
      </w:r>
      <w:r w:rsidR="0045236F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DEN </w:t>
      </w:r>
      <w:r w:rsidR="001B0E57" w:rsidRPr="00E83932">
        <w:rPr>
          <w:rFonts w:eastAsia="Times New Roman" w:cstheme="minorHAnsi"/>
          <w:b/>
          <w:color w:val="000000" w:themeColor="text1"/>
          <w:sz w:val="28"/>
          <w:szCs w:val="28"/>
        </w:rPr>
        <w:t>MEZUN OLU</w:t>
      </w:r>
      <w:r w:rsidR="00BB4EA4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P </w:t>
      </w:r>
      <w:r w:rsidR="00CE212D" w:rsidRPr="00E83932">
        <w:rPr>
          <w:rFonts w:cstheme="minorHAnsi"/>
          <w:b/>
          <w:color w:val="000000" w:themeColor="text1"/>
          <w:sz w:val="28"/>
          <w:szCs w:val="28"/>
        </w:rPr>
        <w:t xml:space="preserve">TARIM, HAYVANCILIK, ORMANCILIK, GIDA VE SU ÜRÜNLERİ </w:t>
      </w:r>
      <w:r w:rsidR="00CE212D" w:rsidRPr="00E83932">
        <w:rPr>
          <w:rFonts w:cstheme="minorHAnsi"/>
          <w:b/>
          <w:color w:val="000000" w:themeColor="text1"/>
          <w:spacing w:val="-3"/>
          <w:sz w:val="28"/>
          <w:szCs w:val="28"/>
        </w:rPr>
        <w:t>ALANLARINDA</w:t>
      </w:r>
      <w:r w:rsidR="00CE212D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</w:t>
      </w:r>
      <w:r w:rsidR="00BB4EA4" w:rsidRPr="00E83932">
        <w:rPr>
          <w:rFonts w:eastAsia="Times New Roman" w:cstheme="minorHAnsi"/>
          <w:b/>
          <w:color w:val="000000" w:themeColor="text1"/>
          <w:sz w:val="28"/>
          <w:szCs w:val="28"/>
        </w:rPr>
        <w:t>DOKTARA VE YÜKSEK LİSAN</w:t>
      </w:r>
      <w:r w:rsidR="001B0E57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S </w:t>
      </w:r>
      <w:r w:rsidR="0045236F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YAPANLAR HİBE DESTEĞİNDEN FAYDALANABİLİR </w:t>
      </w:r>
      <w:r w:rsidR="00C80BD5" w:rsidRPr="00E83932">
        <w:rPr>
          <w:rFonts w:eastAsia="Times New Roman" w:cstheme="minorHAnsi"/>
          <w:b/>
          <w:color w:val="000000" w:themeColor="text1"/>
          <w:sz w:val="28"/>
          <w:szCs w:val="28"/>
        </w:rPr>
        <w:t>Mİ?</w:t>
      </w:r>
    </w:p>
    <w:p w14:paraId="5160CA53" w14:textId="77B9711B" w:rsidR="003D706D" w:rsidRPr="00E83932" w:rsidRDefault="007937D0" w:rsidP="003D706D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E83932">
        <w:rPr>
          <w:rFonts w:cstheme="minorHAnsi"/>
          <w:color w:val="000000" w:themeColor="text1"/>
          <w:sz w:val="28"/>
          <w:szCs w:val="28"/>
        </w:rPr>
        <w:t>Hayır. Sadece t</w:t>
      </w:r>
      <w:r w:rsidR="003D706D" w:rsidRPr="00E83932">
        <w:rPr>
          <w:rFonts w:cstheme="minorHAnsi"/>
          <w:color w:val="000000" w:themeColor="text1"/>
          <w:sz w:val="28"/>
          <w:szCs w:val="28"/>
        </w:rPr>
        <w:t xml:space="preserve">arım, hayvancılık, ormancılık, gıda ve su ürünleri </w:t>
      </w:r>
      <w:r w:rsidR="003D706D" w:rsidRPr="00E83932">
        <w:rPr>
          <w:rFonts w:cstheme="minorHAnsi"/>
          <w:color w:val="000000" w:themeColor="text1"/>
          <w:spacing w:val="-3"/>
          <w:sz w:val="28"/>
          <w:szCs w:val="28"/>
        </w:rPr>
        <w:t>alanlarında eğitim</w:t>
      </w:r>
      <w:r w:rsidR="003D706D" w:rsidRPr="00E83932">
        <w:rPr>
          <w:rFonts w:cstheme="minorHAnsi"/>
          <w:color w:val="000000" w:themeColor="text1"/>
          <w:sz w:val="28"/>
          <w:szCs w:val="28"/>
        </w:rPr>
        <w:t xml:space="preserve"> veren </w:t>
      </w:r>
      <w:r w:rsidR="003D706D" w:rsidRPr="00E83932">
        <w:rPr>
          <w:rFonts w:cstheme="minorHAnsi"/>
          <w:color w:val="000000" w:themeColor="text1"/>
          <w:spacing w:val="-3"/>
          <w:sz w:val="28"/>
          <w:szCs w:val="28"/>
        </w:rPr>
        <w:t>üniversitelerin fakülte ve meslek yüksekokulları</w:t>
      </w:r>
      <w:r w:rsidR="00854667" w:rsidRPr="00E83932">
        <w:rPr>
          <w:rFonts w:cstheme="minorHAnsi"/>
          <w:color w:val="000000" w:themeColor="text1"/>
          <w:spacing w:val="-3"/>
          <w:sz w:val="28"/>
          <w:szCs w:val="28"/>
        </w:rPr>
        <w:t>ndan</w:t>
      </w:r>
      <w:r w:rsidR="003D706D" w:rsidRPr="00E83932">
        <w:rPr>
          <w:rFonts w:cstheme="minorHAnsi"/>
          <w:color w:val="000000" w:themeColor="text1"/>
          <w:spacing w:val="-3"/>
          <w:sz w:val="28"/>
          <w:szCs w:val="28"/>
        </w:rPr>
        <w:t xml:space="preserve"> </w:t>
      </w:r>
      <w:r w:rsidR="003D706D" w:rsidRPr="00E83932">
        <w:rPr>
          <w:rFonts w:cstheme="minorHAnsi"/>
          <w:color w:val="000000" w:themeColor="text1"/>
          <w:sz w:val="28"/>
          <w:szCs w:val="28"/>
        </w:rPr>
        <w:t xml:space="preserve">mezun olanlar </w:t>
      </w:r>
      <w:r w:rsidRPr="00E83932">
        <w:rPr>
          <w:rFonts w:cstheme="minorHAnsi"/>
          <w:color w:val="000000" w:themeColor="text1"/>
          <w:sz w:val="28"/>
          <w:szCs w:val="28"/>
        </w:rPr>
        <w:t>hibe desteğinden faydalanabilirler</w:t>
      </w:r>
      <w:r w:rsidR="003D706D" w:rsidRPr="00E83932">
        <w:rPr>
          <w:rFonts w:cstheme="minorHAnsi"/>
          <w:color w:val="000000" w:themeColor="text1"/>
          <w:sz w:val="28"/>
          <w:szCs w:val="28"/>
        </w:rPr>
        <w:t>.</w:t>
      </w:r>
    </w:p>
    <w:p w14:paraId="46DA041B" w14:textId="77777777" w:rsidR="00BB4EA4" w:rsidRPr="00E83932" w:rsidRDefault="00BB4EA4" w:rsidP="00C80BD5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34DC5AEC" w14:textId="503B737E" w:rsidR="00BB4EA4" w:rsidRPr="00E83932" w:rsidRDefault="00BB1602" w:rsidP="00F43D2F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BÜYÜKBAŞ </w:t>
      </w:r>
      <w:r w:rsidR="00BB4EA4" w:rsidRPr="00E83932">
        <w:rPr>
          <w:rFonts w:eastAsia="Times New Roman" w:cstheme="minorHAnsi"/>
          <w:b/>
          <w:color w:val="000000" w:themeColor="text1"/>
          <w:sz w:val="28"/>
          <w:szCs w:val="28"/>
        </w:rPr>
        <w:t>HAYVANCILIK</w:t>
      </w:r>
      <w:r w:rsidR="00817F85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 PROJELERİNDE HANGİ IRKLAR HİBE KAPSAMINDADIR</w:t>
      </w:r>
      <w:r w:rsidR="00BB4EA4" w:rsidRPr="00E83932">
        <w:rPr>
          <w:rFonts w:eastAsia="Times New Roman" w:cstheme="minorHAnsi"/>
          <w:b/>
          <w:color w:val="000000" w:themeColor="text1"/>
          <w:sz w:val="28"/>
          <w:szCs w:val="28"/>
        </w:rPr>
        <w:t>?</w:t>
      </w:r>
    </w:p>
    <w:p w14:paraId="0498E4C8" w14:textId="77777777" w:rsidR="00BA4D72" w:rsidRPr="00E83932" w:rsidRDefault="00E80115" w:rsidP="00E80115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804AE1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3B09CD" w:rsidRPr="00E83932">
        <w:rPr>
          <w:rFonts w:eastAsia="Times New Roman" w:cstheme="minorHAnsi"/>
          <w:color w:val="000000" w:themeColor="text1"/>
          <w:sz w:val="28"/>
          <w:szCs w:val="28"/>
        </w:rPr>
        <w:t>Süt sığırı yetiştiriciliğinde s</w:t>
      </w:r>
      <w:r w:rsidR="00BA4D72" w:rsidRPr="00E83932">
        <w:rPr>
          <w:rFonts w:eastAsia="Times New Roman" w:cstheme="minorHAnsi"/>
          <w:color w:val="000000" w:themeColor="text1"/>
          <w:sz w:val="28"/>
          <w:szCs w:val="28"/>
        </w:rPr>
        <w:t>ütçü ve kombine ırk olmalıdır.</w:t>
      </w:r>
    </w:p>
    <w:p w14:paraId="788D8659" w14:textId="77777777" w:rsidR="00BA4D72" w:rsidRPr="00E83932" w:rsidRDefault="00E80115" w:rsidP="00E80115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  </w:t>
      </w:r>
      <w:r w:rsidR="00BA4D72" w:rsidRPr="00E83932">
        <w:rPr>
          <w:rFonts w:eastAsia="Times New Roman" w:cstheme="minorHAnsi"/>
          <w:color w:val="000000" w:themeColor="text1"/>
          <w:sz w:val="28"/>
          <w:szCs w:val="28"/>
        </w:rPr>
        <w:t>Besi sığırı yetiştiriciliği</w:t>
      </w:r>
      <w:r w:rsidR="003B09CD" w:rsidRPr="00E83932">
        <w:rPr>
          <w:rFonts w:eastAsia="Times New Roman" w:cstheme="minorHAnsi"/>
          <w:color w:val="000000" w:themeColor="text1"/>
          <w:sz w:val="28"/>
          <w:szCs w:val="28"/>
        </w:rPr>
        <w:t>nde e</w:t>
      </w:r>
      <w:r w:rsidR="00BA4D72"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tçi, kombine ve bu ırkların melezleri </w:t>
      </w:r>
      <w:commentRangeStart w:id="1"/>
      <w:r w:rsidR="00BA4D72" w:rsidRPr="00E83932">
        <w:rPr>
          <w:rFonts w:eastAsia="Times New Roman" w:cstheme="minorHAnsi"/>
          <w:color w:val="000000" w:themeColor="text1"/>
          <w:sz w:val="28"/>
          <w:szCs w:val="28"/>
        </w:rPr>
        <w:t>olmalıdır</w:t>
      </w:r>
      <w:commentRangeEnd w:id="1"/>
      <w:r w:rsidR="00A8740E" w:rsidRPr="00E83932">
        <w:rPr>
          <w:rStyle w:val="AklamaBavurusu"/>
          <w:color w:val="000000" w:themeColor="text1"/>
        </w:rPr>
        <w:commentReference w:id="1"/>
      </w:r>
      <w:r w:rsidR="00BA4D72" w:rsidRPr="00E83932">
        <w:rPr>
          <w:rFonts w:eastAsia="Times New Roman" w:cstheme="minorHAnsi"/>
          <w:color w:val="000000" w:themeColor="text1"/>
          <w:sz w:val="28"/>
          <w:szCs w:val="28"/>
        </w:rPr>
        <w:t>.</w:t>
      </w:r>
    </w:p>
    <w:p w14:paraId="6867FF4A" w14:textId="77777777" w:rsidR="00641C4B" w:rsidRPr="00E83932" w:rsidRDefault="00641C4B" w:rsidP="003B09CD">
      <w:pPr>
        <w:tabs>
          <w:tab w:val="left" w:pos="709"/>
        </w:tabs>
        <w:spacing w:before="120" w:after="0" w:line="30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78B99691" w14:textId="77777777" w:rsidR="00BB4EA4" w:rsidRPr="00E83932" w:rsidRDefault="00AE4635" w:rsidP="00DF3C6E">
      <w:pPr>
        <w:pStyle w:val="ListeParagraf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UYGULANACAK PROJEYLE İLGİLİ MEB ONAYLI </w:t>
      </w:r>
      <w:r w:rsidR="00FF4C5A" w:rsidRPr="00E83932">
        <w:rPr>
          <w:rFonts w:eastAsia="Times New Roman" w:cstheme="minorHAnsi"/>
          <w:b/>
          <w:color w:val="000000" w:themeColor="text1"/>
          <w:sz w:val="28"/>
          <w:szCs w:val="28"/>
        </w:rPr>
        <w:t xml:space="preserve">KURSLARDAN </w:t>
      </w:r>
      <w:r w:rsidRPr="00E83932">
        <w:rPr>
          <w:rFonts w:eastAsia="Times New Roman" w:cstheme="minorHAnsi"/>
          <w:b/>
          <w:color w:val="000000" w:themeColor="text1"/>
          <w:sz w:val="28"/>
          <w:szCs w:val="28"/>
        </w:rPr>
        <w:t>ALINAN SERTİFİKALAR GEÇERLİ MİDİR?</w:t>
      </w:r>
    </w:p>
    <w:p w14:paraId="0D03FA05" w14:textId="2BA90F24" w:rsidR="00BB4EA4" w:rsidRPr="00E83932" w:rsidRDefault="00FF4C5A" w:rsidP="00C80BD5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 w:rsidRPr="00E83932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r w:rsidR="00E80115" w:rsidRPr="00E83932">
        <w:rPr>
          <w:rFonts w:eastAsia="Times New Roman" w:cstheme="minorHAnsi"/>
          <w:color w:val="000000" w:themeColor="text1"/>
          <w:sz w:val="28"/>
          <w:szCs w:val="28"/>
        </w:rPr>
        <w:t>Hayır, geçerli değildir.</w:t>
      </w:r>
    </w:p>
    <w:p w14:paraId="6C9B479D" w14:textId="77777777" w:rsidR="00BB4EA4" w:rsidRPr="00C80BD5" w:rsidRDefault="00BB4EA4" w:rsidP="00C80BD5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p w14:paraId="1C1752E8" w14:textId="77777777" w:rsidR="00C97C9E" w:rsidRPr="00243C31" w:rsidRDefault="00C97C9E" w:rsidP="00C97C9E">
      <w:pPr>
        <w:pStyle w:val="ListeParagraf"/>
        <w:tabs>
          <w:tab w:val="left" w:pos="567"/>
          <w:tab w:val="left" w:pos="851"/>
          <w:tab w:val="left" w:pos="993"/>
        </w:tabs>
        <w:jc w:val="both"/>
        <w:rPr>
          <w:rFonts w:eastAsia="Times New Roman" w:cstheme="minorHAnsi"/>
          <w:color w:val="000000" w:themeColor="text1"/>
          <w:sz w:val="28"/>
          <w:szCs w:val="28"/>
        </w:rPr>
      </w:pPr>
    </w:p>
    <w:sectPr w:rsidR="00C97C9E" w:rsidRPr="0024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uba HIDIRLIGİL" w:date="2023-03-08T15:31:00Z" w:initials="TH">
    <w:p w14:paraId="50460D64" w14:textId="0D9D42EA" w:rsidR="00A8740E" w:rsidRDefault="00A8740E">
      <w:pPr>
        <w:pStyle w:val="AklamaMetni"/>
      </w:pPr>
      <w:r>
        <w:rPr>
          <w:rStyle w:val="AklamaBavurusu"/>
        </w:rPr>
        <w:annotationRef/>
      </w:r>
      <w:r>
        <w:t>Uygulama esaslarına aykırı olmuyor mu?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460D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460D64" w16cid:durableId="27B468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7D"/>
    <w:multiLevelType w:val="hybridMultilevel"/>
    <w:tmpl w:val="29701F0A"/>
    <w:lvl w:ilvl="0" w:tplc="F3303726">
      <w:start w:val="1"/>
      <w:numFmt w:val="decimal"/>
      <w:lvlText w:val="%1)"/>
      <w:lvlJc w:val="left"/>
      <w:pPr>
        <w:ind w:left="1422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2142" w:hanging="360"/>
      </w:pPr>
    </w:lvl>
    <w:lvl w:ilvl="2" w:tplc="041F001B" w:tentative="1">
      <w:start w:val="1"/>
      <w:numFmt w:val="lowerRoman"/>
      <w:lvlText w:val="%3."/>
      <w:lvlJc w:val="right"/>
      <w:pPr>
        <w:ind w:left="2862" w:hanging="180"/>
      </w:pPr>
    </w:lvl>
    <w:lvl w:ilvl="3" w:tplc="041F000F" w:tentative="1">
      <w:start w:val="1"/>
      <w:numFmt w:val="decimal"/>
      <w:lvlText w:val="%4."/>
      <w:lvlJc w:val="left"/>
      <w:pPr>
        <w:ind w:left="3582" w:hanging="360"/>
      </w:pPr>
    </w:lvl>
    <w:lvl w:ilvl="4" w:tplc="041F0019" w:tentative="1">
      <w:start w:val="1"/>
      <w:numFmt w:val="lowerLetter"/>
      <w:lvlText w:val="%5."/>
      <w:lvlJc w:val="left"/>
      <w:pPr>
        <w:ind w:left="4302" w:hanging="360"/>
      </w:pPr>
    </w:lvl>
    <w:lvl w:ilvl="5" w:tplc="041F001B" w:tentative="1">
      <w:start w:val="1"/>
      <w:numFmt w:val="lowerRoman"/>
      <w:lvlText w:val="%6."/>
      <w:lvlJc w:val="right"/>
      <w:pPr>
        <w:ind w:left="5022" w:hanging="180"/>
      </w:pPr>
    </w:lvl>
    <w:lvl w:ilvl="6" w:tplc="041F000F" w:tentative="1">
      <w:start w:val="1"/>
      <w:numFmt w:val="decimal"/>
      <w:lvlText w:val="%7."/>
      <w:lvlJc w:val="left"/>
      <w:pPr>
        <w:ind w:left="5742" w:hanging="360"/>
      </w:pPr>
    </w:lvl>
    <w:lvl w:ilvl="7" w:tplc="041F0019" w:tentative="1">
      <w:start w:val="1"/>
      <w:numFmt w:val="lowerLetter"/>
      <w:lvlText w:val="%8."/>
      <w:lvlJc w:val="left"/>
      <w:pPr>
        <w:ind w:left="6462" w:hanging="360"/>
      </w:pPr>
    </w:lvl>
    <w:lvl w:ilvl="8" w:tplc="041F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 w15:restartNumberingAfterBreak="0">
    <w:nsid w:val="02896C2A"/>
    <w:multiLevelType w:val="hybridMultilevel"/>
    <w:tmpl w:val="CD0E3A3A"/>
    <w:lvl w:ilvl="0" w:tplc="3392D2B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345"/>
    <w:multiLevelType w:val="hybridMultilevel"/>
    <w:tmpl w:val="F2F6734C"/>
    <w:lvl w:ilvl="0" w:tplc="1CDEE4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E2AF2"/>
    <w:multiLevelType w:val="hybridMultilevel"/>
    <w:tmpl w:val="AE9E84CC"/>
    <w:lvl w:ilvl="0" w:tplc="2DE40F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38C"/>
    <w:multiLevelType w:val="hybridMultilevel"/>
    <w:tmpl w:val="9A1A4C6A"/>
    <w:lvl w:ilvl="0" w:tplc="47B2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1190C"/>
    <w:multiLevelType w:val="hybridMultilevel"/>
    <w:tmpl w:val="3446B426"/>
    <w:lvl w:ilvl="0" w:tplc="230AA88A">
      <w:start w:val="1"/>
      <w:numFmt w:val="decimal"/>
      <w:suff w:val="space"/>
      <w:lvlText w:val="1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uba HIDIRLIGİL">
    <w15:presenceInfo w15:providerId="None" w15:userId="Tuba HIDIRLIGİ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83"/>
    <w:rsid w:val="00047BD7"/>
    <w:rsid w:val="00057E21"/>
    <w:rsid w:val="000B14E6"/>
    <w:rsid w:val="000B7272"/>
    <w:rsid w:val="000C5770"/>
    <w:rsid w:val="000C60FE"/>
    <w:rsid w:val="00131A0F"/>
    <w:rsid w:val="00183197"/>
    <w:rsid w:val="001B0E57"/>
    <w:rsid w:val="001D0E15"/>
    <w:rsid w:val="0022118D"/>
    <w:rsid w:val="00222ADC"/>
    <w:rsid w:val="00243C31"/>
    <w:rsid w:val="002B7DA3"/>
    <w:rsid w:val="002F55A7"/>
    <w:rsid w:val="00332206"/>
    <w:rsid w:val="0033493C"/>
    <w:rsid w:val="00344A4C"/>
    <w:rsid w:val="00373504"/>
    <w:rsid w:val="00386B62"/>
    <w:rsid w:val="003A746F"/>
    <w:rsid w:val="003B09CD"/>
    <w:rsid w:val="003D706D"/>
    <w:rsid w:val="0040630B"/>
    <w:rsid w:val="004504D5"/>
    <w:rsid w:val="0045236F"/>
    <w:rsid w:val="004727FB"/>
    <w:rsid w:val="00473459"/>
    <w:rsid w:val="00497441"/>
    <w:rsid w:val="00501626"/>
    <w:rsid w:val="005F764D"/>
    <w:rsid w:val="00603083"/>
    <w:rsid w:val="00641C4B"/>
    <w:rsid w:val="00680DE4"/>
    <w:rsid w:val="006937FF"/>
    <w:rsid w:val="006A69A5"/>
    <w:rsid w:val="006B7B3C"/>
    <w:rsid w:val="006E51AF"/>
    <w:rsid w:val="00712A4A"/>
    <w:rsid w:val="0072130F"/>
    <w:rsid w:val="007937D0"/>
    <w:rsid w:val="007A4530"/>
    <w:rsid w:val="007A603E"/>
    <w:rsid w:val="007C48BA"/>
    <w:rsid w:val="00804AE1"/>
    <w:rsid w:val="00815803"/>
    <w:rsid w:val="00817F85"/>
    <w:rsid w:val="0083116C"/>
    <w:rsid w:val="008427F3"/>
    <w:rsid w:val="00854667"/>
    <w:rsid w:val="0087056C"/>
    <w:rsid w:val="008767FC"/>
    <w:rsid w:val="00882301"/>
    <w:rsid w:val="008A2A57"/>
    <w:rsid w:val="008E145B"/>
    <w:rsid w:val="008E3A48"/>
    <w:rsid w:val="008F5E12"/>
    <w:rsid w:val="00903CFE"/>
    <w:rsid w:val="00917692"/>
    <w:rsid w:val="00943413"/>
    <w:rsid w:val="00981C98"/>
    <w:rsid w:val="009C55F7"/>
    <w:rsid w:val="009E7F52"/>
    <w:rsid w:val="00A3549D"/>
    <w:rsid w:val="00A66AB9"/>
    <w:rsid w:val="00A7020A"/>
    <w:rsid w:val="00A81644"/>
    <w:rsid w:val="00A8740E"/>
    <w:rsid w:val="00A9180F"/>
    <w:rsid w:val="00AC414B"/>
    <w:rsid w:val="00AE4635"/>
    <w:rsid w:val="00AE5E30"/>
    <w:rsid w:val="00AF1435"/>
    <w:rsid w:val="00B06BF6"/>
    <w:rsid w:val="00B71DC0"/>
    <w:rsid w:val="00B82405"/>
    <w:rsid w:val="00BA1AB8"/>
    <w:rsid w:val="00BA4D72"/>
    <w:rsid w:val="00BB1602"/>
    <w:rsid w:val="00BB4EA4"/>
    <w:rsid w:val="00BE5EBB"/>
    <w:rsid w:val="00C010DF"/>
    <w:rsid w:val="00C7489D"/>
    <w:rsid w:val="00C801BE"/>
    <w:rsid w:val="00C80BD5"/>
    <w:rsid w:val="00C97C9E"/>
    <w:rsid w:val="00CE212D"/>
    <w:rsid w:val="00D00A1C"/>
    <w:rsid w:val="00D30541"/>
    <w:rsid w:val="00D74AF5"/>
    <w:rsid w:val="00D81166"/>
    <w:rsid w:val="00DA3152"/>
    <w:rsid w:val="00DB45AC"/>
    <w:rsid w:val="00DC7266"/>
    <w:rsid w:val="00DE53A0"/>
    <w:rsid w:val="00E614B0"/>
    <w:rsid w:val="00E67778"/>
    <w:rsid w:val="00E67BC1"/>
    <w:rsid w:val="00E80115"/>
    <w:rsid w:val="00E83932"/>
    <w:rsid w:val="00E85395"/>
    <w:rsid w:val="00E94F0F"/>
    <w:rsid w:val="00ED2DAA"/>
    <w:rsid w:val="00F74DB8"/>
    <w:rsid w:val="00FC2041"/>
    <w:rsid w:val="00FD1D6B"/>
    <w:rsid w:val="00FE1010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31E"/>
  <w15:chartTrackingRefBased/>
  <w15:docId w15:val="{512EB9DE-B49D-4689-A019-10A7FA6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50162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1"/>
    <w:locked/>
    <w:rsid w:val="00917692"/>
  </w:style>
  <w:style w:type="character" w:styleId="Kpr">
    <w:name w:val="Hyperlink"/>
    <w:basedOn w:val="VarsaylanParagrafYazTipi"/>
    <w:uiPriority w:val="99"/>
    <w:unhideWhenUsed/>
    <w:rsid w:val="003A746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37FF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10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10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10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10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10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zmaneller.tarimorman.gov.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zmaneller.tarimorman.gov.tr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Buket YÖRGÜÇ SAVAŞ</cp:lastModifiedBy>
  <cp:revision>2</cp:revision>
  <dcterms:created xsi:type="dcterms:W3CDTF">2023-04-18T08:24:00Z</dcterms:created>
  <dcterms:modified xsi:type="dcterms:W3CDTF">2023-04-18T08:24:00Z</dcterms:modified>
</cp:coreProperties>
</file>