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D0BF0"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13 BÖLGE 132 ŞUBE MÜDÜRLÜĞÜ SULAMALARI KORUYUCU GÜVENLİK TEDBİRLERİ</w:t>
      </w:r>
    </w:p>
    <w:p w14:paraId="0458CB81" w14:textId="77777777" w:rsidR="0009758A" w:rsidRPr="001A3A91" w:rsidRDefault="0009758A" w:rsidP="00192934">
      <w:pPr>
        <w:pStyle w:val="AralkYok"/>
        <w:ind w:left="-142" w:right="-426"/>
        <w:rPr>
          <w:rFonts w:ascii="Times New Roman" w:hAnsi="Times New Roman" w:cs="Times New Roman"/>
        </w:rPr>
      </w:pPr>
    </w:p>
    <w:p w14:paraId="5D83BD13"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13 Bölge 132 Şube Müdürlüğü Sulamaları Koruyucu Güvenlik Tedbirleri yapım işi 4734 sayılı </w:t>
      </w:r>
      <w:proofErr w:type="gramStart"/>
      <w:r w:rsidRPr="001A3A91">
        <w:rPr>
          <w:rFonts w:ascii="Times New Roman" w:hAnsi="Times New Roman" w:cs="Times New Roman"/>
        </w:rPr>
        <w:t>Kamu İhale Kanununun</w:t>
      </w:r>
      <w:proofErr w:type="gramEnd"/>
      <w:r w:rsidRPr="001A3A91">
        <w:rPr>
          <w:rFonts w:ascii="Times New Roman" w:hAnsi="Times New Roman" w:cs="Times New Roman"/>
        </w:rPr>
        <w:t xml:space="preserve"> 19 uncu maddesine göre açık ihale usulü ile ihale edilecek olup, teklifler sadece elektronik ortamda EKAP üzerinden alınacaktır.</w:t>
      </w:r>
    </w:p>
    <w:p w14:paraId="21F957FF"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 İhaleye ilişkin ayrıntılı bilgiler aşağıda yer almaktadır:</w:t>
      </w:r>
    </w:p>
    <w:p w14:paraId="75B1A029" w14:textId="5CF63EDD"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İhale Kayıt Numarası (İKN):2025/1274928</w:t>
      </w:r>
    </w:p>
    <w:p w14:paraId="3A5A2C85"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1- İdarenin</w:t>
      </w:r>
    </w:p>
    <w:p w14:paraId="306ACC40" w14:textId="164363C1"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1.1. Adı</w:t>
      </w:r>
      <w:proofErr w:type="gramStart"/>
      <w:r w:rsidRPr="001A3A91">
        <w:rPr>
          <w:rFonts w:ascii="Times New Roman" w:hAnsi="Times New Roman" w:cs="Times New Roman"/>
        </w:rPr>
        <w:tab/>
        <w:t>:BÖLGE</w:t>
      </w:r>
      <w:proofErr w:type="gramEnd"/>
      <w:r w:rsidRPr="001A3A91">
        <w:rPr>
          <w:rFonts w:ascii="Times New Roman" w:hAnsi="Times New Roman" w:cs="Times New Roman"/>
        </w:rPr>
        <w:t xml:space="preserve"> MÜDÜRLÜĞÜ-13.BÖLGE </w:t>
      </w:r>
      <w:r w:rsidR="00192934" w:rsidRPr="001A3A91">
        <w:rPr>
          <w:rFonts w:ascii="Times New Roman" w:hAnsi="Times New Roman" w:cs="Times New Roman"/>
        </w:rPr>
        <w:t>Antalya Diğer Özel Bütçeli Kuruluşlar Devlet Su İşleri Genel Müdürlüğü</w:t>
      </w:r>
    </w:p>
    <w:p w14:paraId="0C2A763D" w14:textId="32EA4671"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1.2. Adresi:</w:t>
      </w:r>
      <w:r w:rsidR="002F28EE">
        <w:rPr>
          <w:rFonts w:ascii="Times New Roman" w:hAnsi="Times New Roman" w:cs="Times New Roman"/>
        </w:rPr>
        <w:t xml:space="preserve"> </w:t>
      </w:r>
      <w:r w:rsidRPr="001A3A91">
        <w:rPr>
          <w:rFonts w:ascii="Times New Roman" w:hAnsi="Times New Roman" w:cs="Times New Roman"/>
        </w:rPr>
        <w:t>DSİ 13.Bölge Müd</w:t>
      </w:r>
      <w:r w:rsidR="002F28EE">
        <w:rPr>
          <w:rFonts w:ascii="Times New Roman" w:hAnsi="Times New Roman" w:cs="Times New Roman"/>
        </w:rPr>
        <w:t xml:space="preserve">ürlüğü </w:t>
      </w:r>
      <w:r w:rsidRPr="001A3A91">
        <w:rPr>
          <w:rFonts w:ascii="Times New Roman" w:hAnsi="Times New Roman" w:cs="Times New Roman"/>
        </w:rPr>
        <w:t>Sulama Şube M</w:t>
      </w:r>
      <w:r w:rsidR="002F28EE">
        <w:rPr>
          <w:rFonts w:ascii="Times New Roman" w:hAnsi="Times New Roman" w:cs="Times New Roman"/>
        </w:rPr>
        <w:t>üdürlüğü</w:t>
      </w:r>
      <w:r w:rsidRPr="001A3A91">
        <w:rPr>
          <w:rFonts w:ascii="Times New Roman" w:hAnsi="Times New Roman" w:cs="Times New Roman"/>
        </w:rPr>
        <w:t xml:space="preserve"> KEPEZ/ANTALYA</w:t>
      </w:r>
    </w:p>
    <w:p w14:paraId="5406C479" w14:textId="351E84F9"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1.3. Telefon numarası:02423311616</w:t>
      </w:r>
    </w:p>
    <w:p w14:paraId="41456735" w14:textId="60ECA364"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1.4. İhale dokümanının görülebileceği ve indirilebileceği internet </w:t>
      </w:r>
      <w:proofErr w:type="spellStart"/>
      <w:proofErr w:type="gramStart"/>
      <w:r w:rsidRPr="001A3A91">
        <w:rPr>
          <w:rFonts w:ascii="Times New Roman" w:hAnsi="Times New Roman" w:cs="Times New Roman"/>
        </w:rPr>
        <w:t>sayfası:https</w:t>
      </w:r>
      <w:proofErr w:type="spellEnd"/>
      <w:r w:rsidRPr="001A3A91">
        <w:rPr>
          <w:rFonts w:ascii="Times New Roman" w:hAnsi="Times New Roman" w:cs="Times New Roman"/>
        </w:rPr>
        <w:t>://ekap.kik.gov.tr/EKAP/</w:t>
      </w:r>
      <w:proofErr w:type="gramEnd"/>
    </w:p>
    <w:p w14:paraId="1E9527EF"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2- İhalenin</w:t>
      </w:r>
    </w:p>
    <w:p w14:paraId="5B29C0D5" w14:textId="557E79E5"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2.1. Tarih ve Saati:25.09.</w:t>
      </w:r>
      <w:proofErr w:type="gramStart"/>
      <w:r w:rsidRPr="001A3A91">
        <w:rPr>
          <w:rFonts w:ascii="Times New Roman" w:hAnsi="Times New Roman" w:cs="Times New Roman"/>
        </w:rPr>
        <w:t>2025 -</w:t>
      </w:r>
      <w:proofErr w:type="gramEnd"/>
      <w:r w:rsidRPr="001A3A91">
        <w:rPr>
          <w:rFonts w:ascii="Times New Roman" w:hAnsi="Times New Roman" w:cs="Times New Roman"/>
        </w:rPr>
        <w:t xml:space="preserve"> 10:00</w:t>
      </w:r>
    </w:p>
    <w:p w14:paraId="47CAD3BF" w14:textId="44316DB0"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2.2. Yapılacağı (e-tekliflerin açılacağı) </w:t>
      </w:r>
      <w:proofErr w:type="spellStart"/>
      <w:proofErr w:type="gramStart"/>
      <w:r w:rsidRPr="001A3A91">
        <w:rPr>
          <w:rFonts w:ascii="Times New Roman" w:hAnsi="Times New Roman" w:cs="Times New Roman"/>
        </w:rPr>
        <w:t>adres:DSİ</w:t>
      </w:r>
      <w:proofErr w:type="spellEnd"/>
      <w:proofErr w:type="gramEnd"/>
      <w:r w:rsidRPr="001A3A91">
        <w:rPr>
          <w:rFonts w:ascii="Times New Roman" w:hAnsi="Times New Roman" w:cs="Times New Roman"/>
        </w:rPr>
        <w:t xml:space="preserve"> 13. Bölge Müdürlüğü Sulama Şube Müdürlüğü İhale Birimi (Bölge Binası) Barış </w:t>
      </w:r>
      <w:proofErr w:type="spellStart"/>
      <w:r w:rsidRPr="001A3A91">
        <w:rPr>
          <w:rFonts w:ascii="Times New Roman" w:hAnsi="Times New Roman" w:cs="Times New Roman"/>
        </w:rPr>
        <w:t>Mah.Halide</w:t>
      </w:r>
      <w:proofErr w:type="spellEnd"/>
      <w:r w:rsidRPr="001A3A91">
        <w:rPr>
          <w:rFonts w:ascii="Times New Roman" w:hAnsi="Times New Roman" w:cs="Times New Roman"/>
        </w:rPr>
        <w:t xml:space="preserve"> Edip Adıvar Cad.No:24 07098 Kepez/ANTALYA</w:t>
      </w:r>
    </w:p>
    <w:p w14:paraId="4B2A1FA0"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3- İhale konusu yapım işinin</w:t>
      </w:r>
    </w:p>
    <w:p w14:paraId="2A0C23C7" w14:textId="3749D1E1"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3.1. Adı</w:t>
      </w:r>
      <w:r w:rsidRPr="001A3A91">
        <w:rPr>
          <w:rFonts w:ascii="Times New Roman" w:hAnsi="Times New Roman" w:cs="Times New Roman"/>
        </w:rPr>
        <w:tab/>
        <w:t>:13 Bölge 132 Şube Müdürlüğü Sulamaları Koruyucu Güvenlik Tedbirleri</w:t>
      </w:r>
    </w:p>
    <w:p w14:paraId="6498AB1C" w14:textId="7DBB0F0D"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3.2. Niteliği, türü ve </w:t>
      </w:r>
      <w:proofErr w:type="spellStart"/>
      <w:proofErr w:type="gramStart"/>
      <w:r w:rsidRPr="001A3A91">
        <w:rPr>
          <w:rFonts w:ascii="Times New Roman" w:hAnsi="Times New Roman" w:cs="Times New Roman"/>
        </w:rPr>
        <w:t>miktarı:Antalya</w:t>
      </w:r>
      <w:proofErr w:type="spellEnd"/>
      <w:proofErr w:type="gramEnd"/>
      <w:r w:rsidRPr="001A3A91">
        <w:rPr>
          <w:rFonts w:ascii="Times New Roman" w:hAnsi="Times New Roman" w:cs="Times New Roman"/>
        </w:rPr>
        <w:t xml:space="preserve"> İli Elmalı ve kaş ilçelerindeki sulamalarda 33.000 m 1.95 m yüksekliğinde prefabrik beton direk ve galvanizli kafes telden himaye çiti yapılması, 412 adet işaret levhası ve montajı ve diğer işlerin yapılması işi</w:t>
      </w:r>
    </w:p>
    <w:p w14:paraId="4FE93919"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Ayrıntılı bilgiye </w:t>
      </w:r>
      <w:proofErr w:type="spellStart"/>
      <w:r w:rsidRPr="001A3A91">
        <w:rPr>
          <w:rFonts w:ascii="Times New Roman" w:hAnsi="Times New Roman" w:cs="Times New Roman"/>
        </w:rPr>
        <w:t>EKAP’ta</w:t>
      </w:r>
      <w:proofErr w:type="spellEnd"/>
      <w:r w:rsidRPr="001A3A91">
        <w:rPr>
          <w:rFonts w:ascii="Times New Roman" w:hAnsi="Times New Roman" w:cs="Times New Roman"/>
        </w:rPr>
        <w:t xml:space="preserve"> yer alan ihale dokümanı içinde bulunan idari şartnameden ulaşılabilir.</w:t>
      </w:r>
    </w:p>
    <w:p w14:paraId="41404B73" w14:textId="28F5186F"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3.3. Yapılacağı/teslim edileceği </w:t>
      </w:r>
      <w:proofErr w:type="spellStart"/>
      <w:proofErr w:type="gramStart"/>
      <w:r w:rsidRPr="001A3A91">
        <w:rPr>
          <w:rFonts w:ascii="Times New Roman" w:hAnsi="Times New Roman" w:cs="Times New Roman"/>
        </w:rPr>
        <w:t>yer:Elmalı</w:t>
      </w:r>
      <w:proofErr w:type="spellEnd"/>
      <w:proofErr w:type="gramEnd"/>
      <w:r w:rsidRPr="001A3A91">
        <w:rPr>
          <w:rFonts w:ascii="Times New Roman" w:hAnsi="Times New Roman" w:cs="Times New Roman"/>
        </w:rPr>
        <w:t>/ANTALYA</w:t>
      </w:r>
    </w:p>
    <w:p w14:paraId="5A9B4CAC" w14:textId="5DB72BB2"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3.4. Süresi/teslim tarihi</w:t>
      </w:r>
      <w:proofErr w:type="gramStart"/>
      <w:r w:rsidRPr="001A3A91">
        <w:rPr>
          <w:rFonts w:ascii="Times New Roman" w:hAnsi="Times New Roman" w:cs="Times New Roman"/>
        </w:rPr>
        <w:tab/>
        <w:t>:Yer</w:t>
      </w:r>
      <w:proofErr w:type="gramEnd"/>
      <w:r w:rsidRPr="001A3A91">
        <w:rPr>
          <w:rFonts w:ascii="Times New Roman" w:hAnsi="Times New Roman" w:cs="Times New Roman"/>
        </w:rPr>
        <w:t xml:space="preserve"> tesliminden itibaren 370 (</w:t>
      </w:r>
      <w:proofErr w:type="spellStart"/>
      <w:r w:rsidRPr="001A3A91">
        <w:rPr>
          <w:rFonts w:ascii="Times New Roman" w:hAnsi="Times New Roman" w:cs="Times New Roman"/>
        </w:rPr>
        <w:t>ÜçyüzYetmiş</w:t>
      </w:r>
      <w:proofErr w:type="spellEnd"/>
      <w:r w:rsidRPr="001A3A91">
        <w:rPr>
          <w:rFonts w:ascii="Times New Roman" w:hAnsi="Times New Roman" w:cs="Times New Roman"/>
        </w:rPr>
        <w:t>) takvim günüdür.</w:t>
      </w:r>
    </w:p>
    <w:p w14:paraId="3DF21D31" w14:textId="7623BA4A"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3.5. İşe başlama tarihi</w:t>
      </w:r>
      <w:proofErr w:type="gramStart"/>
      <w:r w:rsidRPr="001A3A91">
        <w:rPr>
          <w:rFonts w:ascii="Times New Roman" w:hAnsi="Times New Roman" w:cs="Times New Roman"/>
        </w:rPr>
        <w:tab/>
        <w:t>:Sözleşmenin</w:t>
      </w:r>
      <w:proofErr w:type="gramEnd"/>
      <w:r w:rsidRPr="001A3A91">
        <w:rPr>
          <w:rFonts w:ascii="Times New Roman" w:hAnsi="Times New Roman" w:cs="Times New Roman"/>
        </w:rPr>
        <w:t xml:space="preserve"> imzalandığı tarihten itibaren 10 gün içinde</w:t>
      </w:r>
      <w:r w:rsidR="00192934">
        <w:rPr>
          <w:rFonts w:ascii="Times New Roman" w:hAnsi="Times New Roman" w:cs="Times New Roman"/>
        </w:rPr>
        <w:t xml:space="preserve"> </w:t>
      </w:r>
      <w:r w:rsidRPr="001A3A91">
        <w:rPr>
          <w:rFonts w:ascii="Times New Roman" w:hAnsi="Times New Roman" w:cs="Times New Roman"/>
        </w:rPr>
        <w:t>yer teslimi yapılarak işe başlanacaktır.</w:t>
      </w:r>
    </w:p>
    <w:p w14:paraId="0C56C894"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4- Katılım ve yeterlik kriterleri:</w:t>
      </w:r>
    </w:p>
    <w:p w14:paraId="78599F31"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4.1. Katılım ve yeterlik kriterlerine ilişkin istekliler tarafından e-teklif kapsamında sunulması gereken bilgi ve belgeler ile fiyat dışı unsurlara ilişkin bilgi ve belgelere aşağıda yer verilmiştir:</w:t>
      </w:r>
    </w:p>
    <w:p w14:paraId="213D1B4E"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4.1.1. Teklif mektubu.</w:t>
      </w:r>
    </w:p>
    <w:p w14:paraId="404D4698"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4.1.2. Teklif vermeye yetkili olunduğunu gösteren bilgi ve belgeler:</w:t>
      </w:r>
    </w:p>
    <w:p w14:paraId="6F9A0517"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4.1.2.1. Tüzel kişilerde; isteklilerin yönetimindeki görevliler ile ilgisine göre, ortaklar ve ortaklık oranlarına (halka arz edilen hisseler </w:t>
      </w:r>
      <w:proofErr w:type="gramStart"/>
      <w:r w:rsidRPr="001A3A91">
        <w:rPr>
          <w:rFonts w:ascii="Times New Roman" w:hAnsi="Times New Roman" w:cs="Times New Roman"/>
        </w:rPr>
        <w:t>hariç)/</w:t>
      </w:r>
      <w:proofErr w:type="gramEnd"/>
      <w:r w:rsidRPr="001A3A91">
        <w:rPr>
          <w:rFonts w:ascii="Times New Roman" w:hAnsi="Times New Roman" w:cs="Times New Roman"/>
        </w:rPr>
        <w:t>üyelerine/kurucularına ilişkin bilgi ve belgeler.</w:t>
      </w:r>
    </w:p>
    <w:p w14:paraId="02C23553"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4.1.2.2. Vekâleten ihaleye katılma halinde vekile ilişkin bilgi ve belgeler.</w:t>
      </w:r>
    </w:p>
    <w:p w14:paraId="6F846F44"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4.1.3. Geçici teminat.</w:t>
      </w:r>
    </w:p>
    <w:p w14:paraId="46AD73CC"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4.1.4 İsteklinin iş ortaklığı olması halinde iş ortaklığı beyannamesi.</w:t>
      </w:r>
    </w:p>
    <w:p w14:paraId="07403FD7"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4.2. Ekonomik ve mali yeterliğe ilişkin bilgi ve belgeler ile bunların taşıması gereken kriterler:</w:t>
      </w:r>
    </w:p>
    <w:p w14:paraId="467619DC" w14:textId="53AE8F75"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Ekonomik ve mali yeterliğe ilişkin bilgi, belge veya kriter belirtilmemiştir.</w:t>
      </w:r>
    </w:p>
    <w:p w14:paraId="3BCAF539"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4.3. Mesleki ve teknik yeterliğe ilişkin bilgi ve belgeler ile bunların taşıması gereken kriterler:</w:t>
      </w:r>
    </w:p>
    <w:p w14:paraId="321487E1" w14:textId="6AC26EF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4.3.1. Son on beş yıl içinde bedel içeren bir sözleşme kapsamında taahhüt edilen ve teklif edilen bedelin </w:t>
      </w:r>
      <w:proofErr w:type="gramStart"/>
      <w:r w:rsidRPr="001A3A91">
        <w:rPr>
          <w:rFonts w:ascii="Times New Roman" w:hAnsi="Times New Roman" w:cs="Times New Roman"/>
        </w:rPr>
        <w:t>% 80</w:t>
      </w:r>
      <w:proofErr w:type="gramEnd"/>
      <w:r w:rsidRPr="001A3A91">
        <w:rPr>
          <w:rFonts w:ascii="Times New Roman" w:hAnsi="Times New Roman" w:cs="Times New Roman"/>
        </w:rPr>
        <w:t xml:space="preserve"> oranından az olmamak üzere ihale konusu iş veya benzer işlere ilişkin iş deneyimini gösteren belgeler.</w:t>
      </w:r>
    </w:p>
    <w:p w14:paraId="58AD8CB1"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06DA1043" w14:textId="4027F669"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4.3.1.2. 4734 sayılı Kanun kapsamındaki idarelere taahhüt edilenler dışında yurt dışında gerçekleştirilen işlerden elde edilen iş deneyiminin 13/1/2011 tarihli ve 6102 sayılı </w:t>
      </w:r>
      <w:proofErr w:type="gramStart"/>
      <w:r w:rsidRPr="001A3A91">
        <w:rPr>
          <w:rFonts w:ascii="Times New Roman" w:hAnsi="Times New Roman" w:cs="Times New Roman"/>
        </w:rPr>
        <w:t>Türk Ticaret Kanununun</w:t>
      </w:r>
      <w:proofErr w:type="gramEnd"/>
      <w:r w:rsidRPr="001A3A91">
        <w:rPr>
          <w:rFonts w:ascii="Times New Roman" w:hAnsi="Times New Roman" w:cs="Times New Roman"/>
        </w:rPr>
        <w:t xml:space="preserve"> 195 inci maddesinin ikinci fıkrası gereğince pay çoğunluğuna dayanarak kurulan şirketler topluluğu ilişkisi içinde kullanılması halinde bu hukuki ilişkiyi ve bu ilişkinin süresini tevsik eden belgelerin sunulması zorunludur.</w:t>
      </w:r>
    </w:p>
    <w:p w14:paraId="6B321BBC" w14:textId="77777777" w:rsidR="00192934" w:rsidRDefault="0009758A" w:rsidP="00192934">
      <w:pPr>
        <w:pStyle w:val="AralkYok"/>
        <w:ind w:left="-142" w:right="-426"/>
        <w:rPr>
          <w:rFonts w:ascii="Times New Roman" w:hAnsi="Times New Roman" w:cs="Times New Roman"/>
        </w:rPr>
      </w:pPr>
      <w:r w:rsidRPr="001A3A91">
        <w:rPr>
          <w:rFonts w:ascii="Times New Roman" w:hAnsi="Times New Roman" w:cs="Times New Roman"/>
        </w:rPr>
        <w:t>4.4. Bu ihalede benzer iş olarak kabul edilecek işler ve benzer işe denk sayılacak mühendislik ve mimarlık bölümleri:</w:t>
      </w:r>
    </w:p>
    <w:p w14:paraId="3FB751D3" w14:textId="629592A9"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lastRenderedPageBreak/>
        <w:t xml:space="preserve">4.4.1.Yapım işlerinde benzer iş grupları listesinde yer </w:t>
      </w:r>
      <w:proofErr w:type="gramStart"/>
      <w:r w:rsidRPr="001A3A91">
        <w:rPr>
          <w:rFonts w:ascii="Times New Roman" w:hAnsi="Times New Roman" w:cs="Times New Roman"/>
        </w:rPr>
        <w:t>alan;  A</w:t>
      </w:r>
      <w:proofErr w:type="gramEnd"/>
      <w:r w:rsidRPr="001A3A91">
        <w:rPr>
          <w:rFonts w:ascii="Times New Roman" w:hAnsi="Times New Roman" w:cs="Times New Roman"/>
        </w:rPr>
        <w:t xml:space="preserve"> IX Grubu  Su Yapıları işleri benzer iş olarak kabul edilecektir.</w:t>
      </w:r>
    </w:p>
    <w:p w14:paraId="038AF7D1" w14:textId="69FA8F7E"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4.4.2. Bu ihalede benzer işe denk sayılacak mühendislik ve mimarlık </w:t>
      </w:r>
      <w:proofErr w:type="spellStart"/>
      <w:proofErr w:type="gramStart"/>
      <w:r w:rsidRPr="001A3A91">
        <w:rPr>
          <w:rFonts w:ascii="Times New Roman" w:hAnsi="Times New Roman" w:cs="Times New Roman"/>
        </w:rPr>
        <w:t>bölümleri:İnşaat</w:t>
      </w:r>
      <w:proofErr w:type="spellEnd"/>
      <w:proofErr w:type="gramEnd"/>
      <w:r w:rsidRPr="001A3A91">
        <w:rPr>
          <w:rFonts w:ascii="Times New Roman" w:hAnsi="Times New Roman" w:cs="Times New Roman"/>
        </w:rPr>
        <w:t xml:space="preserve"> Mühendisliği</w:t>
      </w:r>
    </w:p>
    <w:p w14:paraId="0551B64A"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5- Ekonomik açıdan en avantajlı teklif fiyatla birlikte fiyat dışındaki unsurlar da dikkate alınarak belirlenecektir.</w:t>
      </w:r>
    </w:p>
    <w:p w14:paraId="2ACAF28D"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Hesaplamada Kullanılacak </w:t>
      </w:r>
      <w:proofErr w:type="spellStart"/>
      <w:proofErr w:type="gramStart"/>
      <w:r w:rsidRPr="001A3A91">
        <w:rPr>
          <w:rFonts w:ascii="Times New Roman" w:hAnsi="Times New Roman" w:cs="Times New Roman"/>
        </w:rPr>
        <w:t>Formül:Toplam</w:t>
      </w:r>
      <w:proofErr w:type="spellEnd"/>
      <w:proofErr w:type="gramEnd"/>
      <w:r w:rsidRPr="001A3A91">
        <w:rPr>
          <w:rFonts w:ascii="Times New Roman" w:hAnsi="Times New Roman" w:cs="Times New Roman"/>
        </w:rPr>
        <w:t xml:space="preserve"> Puan=Teklif Fiyatı Puanı + Fiyat Dışı Unsur Puanı</w:t>
      </w:r>
    </w:p>
    <w:p w14:paraId="46C7D181"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İsteklinin Toplam Puanı hesaplanırken;</w:t>
      </w:r>
    </w:p>
    <w:p w14:paraId="7ABD2A3C"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Toplam Puan = (Teklif Tam </w:t>
      </w:r>
      <w:proofErr w:type="gramStart"/>
      <w:r w:rsidRPr="001A3A91">
        <w:rPr>
          <w:rFonts w:ascii="Times New Roman" w:hAnsi="Times New Roman" w:cs="Times New Roman"/>
        </w:rPr>
        <w:t>Puanı -</w:t>
      </w:r>
      <w:proofErr w:type="gramEnd"/>
      <w:r w:rsidRPr="001A3A91">
        <w:rPr>
          <w:rFonts w:ascii="Times New Roman" w:hAnsi="Times New Roman" w:cs="Times New Roman"/>
        </w:rPr>
        <w:t xml:space="preserve"> (|Sınır Değer Üzerindeki İlk Geçerli Teklif Tutarı-Teklif Fiyatı| X Teklif Tam Puanı / Sınır Değer Üzerindeki İlk Geçerli Teklif Tutarı)) + Fiyat Dışı Unsur Puanı</w:t>
      </w:r>
    </w:p>
    <w:p w14:paraId="460A40F9"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Teklif Fiyat Puanı:50</w:t>
      </w:r>
    </w:p>
    <w:p w14:paraId="126B6FFE"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Fiyat Dışı Unsur (FDU) Puanı:50</w:t>
      </w:r>
    </w:p>
    <w:p w14:paraId="3EB42D74"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Fiyat Dışı Unsur Değerlendirme Yöntemi: İsteklinin Teklifi ile Yaklaşık Maliyet Yapısının Birbiri ile Uyumu</w:t>
      </w:r>
    </w:p>
    <w:p w14:paraId="21408E3D"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(Alınabilecek Azami FDU </w:t>
      </w:r>
      <w:proofErr w:type="gramStart"/>
      <w:r w:rsidRPr="001A3A91">
        <w:rPr>
          <w:rFonts w:ascii="Times New Roman" w:hAnsi="Times New Roman" w:cs="Times New Roman"/>
        </w:rPr>
        <w:t>Puanı :</w:t>
      </w:r>
      <w:proofErr w:type="gramEnd"/>
      <w:r w:rsidRPr="001A3A91">
        <w:rPr>
          <w:rFonts w:ascii="Times New Roman" w:hAnsi="Times New Roman" w:cs="Times New Roman"/>
        </w:rPr>
        <w:t xml:space="preserve"> 50 )</w:t>
      </w:r>
    </w:p>
    <w:p w14:paraId="449D7E7F"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dahil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w:t>
      </w:r>
      <w:proofErr w:type="spellStart"/>
      <w:proofErr w:type="gramStart"/>
      <w:r w:rsidRPr="001A3A91">
        <w:rPr>
          <w:rFonts w:ascii="Times New Roman" w:hAnsi="Times New Roman" w:cs="Times New Roman"/>
        </w:rPr>
        <w:t>yapılmayacaktır.Bu</w:t>
      </w:r>
      <w:proofErr w:type="spellEnd"/>
      <w:proofErr w:type="gramEnd"/>
      <w:r w:rsidRPr="001A3A91">
        <w:rPr>
          <w:rFonts w:ascii="Times New Roman" w:hAnsi="Times New Roman" w:cs="Times New Roman"/>
        </w:rPr>
        <w:t xml:space="preserve"> yönteme ilişkin işlemler, belirlenen bütün kalemler için isteklilerin teklif cetveli esas alınarak EKAP tarafından otomatik olarak yapılacak ve toplam fiyat dışı unsur puanları hesaplanacaktır.</w:t>
      </w:r>
    </w:p>
    <w:p w14:paraId="690A9AC9"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Numune Değerlendirmesinde Kullanılacak </w:t>
      </w:r>
      <w:proofErr w:type="gramStart"/>
      <w:r w:rsidRPr="001A3A91">
        <w:rPr>
          <w:rFonts w:ascii="Times New Roman" w:hAnsi="Times New Roman" w:cs="Times New Roman"/>
        </w:rPr>
        <w:t>Mı?:</w:t>
      </w:r>
      <w:proofErr w:type="gramEnd"/>
      <w:r w:rsidRPr="001A3A91">
        <w:rPr>
          <w:rFonts w:ascii="Times New Roman" w:hAnsi="Times New Roman" w:cs="Times New Roman"/>
        </w:rPr>
        <w:t xml:space="preserve"> Hayır</w:t>
      </w:r>
    </w:p>
    <w:p w14:paraId="12533569" w14:textId="4C5FD520"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Demonstrasyon Değerlendirmesinde Kullanılacak </w:t>
      </w:r>
      <w:proofErr w:type="gramStart"/>
      <w:r w:rsidRPr="001A3A91">
        <w:rPr>
          <w:rFonts w:ascii="Times New Roman" w:hAnsi="Times New Roman" w:cs="Times New Roman"/>
        </w:rPr>
        <w:t>Mı?:</w:t>
      </w:r>
      <w:proofErr w:type="gramEnd"/>
      <w:r w:rsidRPr="001A3A91">
        <w:rPr>
          <w:rFonts w:ascii="Times New Roman" w:hAnsi="Times New Roman" w:cs="Times New Roman"/>
        </w:rPr>
        <w:t>Hayır</w:t>
      </w:r>
    </w:p>
    <w:p w14:paraId="1D34AFCC" w14:textId="7777777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İş ortaklıklarında ortaklık oranları dikkate alınmadan istekli bazında fiyat dışı unsur puanlaması yapılacaktır.</w:t>
      </w:r>
    </w:p>
    <w:p w14:paraId="4F330FEA" w14:textId="71480ADC"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İş Kaleminin Adı ve Kısa Açıklaması</w:t>
      </w:r>
      <w:r w:rsidR="00192934">
        <w:rPr>
          <w:rFonts w:ascii="Times New Roman" w:hAnsi="Times New Roman" w:cs="Times New Roman"/>
        </w:rPr>
        <w:t xml:space="preserve"> </w:t>
      </w:r>
      <w:r w:rsidRPr="001A3A91">
        <w:rPr>
          <w:rFonts w:ascii="Times New Roman" w:hAnsi="Times New Roman" w:cs="Times New Roman"/>
        </w:rPr>
        <w:t xml:space="preserve">Asgari </w:t>
      </w:r>
      <w:proofErr w:type="gramStart"/>
      <w:r w:rsidRPr="001A3A91">
        <w:rPr>
          <w:rFonts w:ascii="Times New Roman" w:hAnsi="Times New Roman" w:cs="Times New Roman"/>
        </w:rPr>
        <w:t>Oran</w:t>
      </w:r>
      <w:r w:rsidR="00192934">
        <w:rPr>
          <w:rFonts w:ascii="Times New Roman" w:hAnsi="Times New Roman" w:cs="Times New Roman"/>
        </w:rPr>
        <w:t xml:space="preserve">  </w:t>
      </w:r>
      <w:r w:rsidRPr="001A3A91">
        <w:rPr>
          <w:rFonts w:ascii="Times New Roman" w:hAnsi="Times New Roman" w:cs="Times New Roman"/>
        </w:rPr>
        <w:t>Azami</w:t>
      </w:r>
      <w:proofErr w:type="gramEnd"/>
      <w:r w:rsidRPr="001A3A91">
        <w:rPr>
          <w:rFonts w:ascii="Times New Roman" w:hAnsi="Times New Roman" w:cs="Times New Roman"/>
        </w:rPr>
        <w:t xml:space="preserve"> Oran</w:t>
      </w:r>
      <w:r w:rsidRPr="001A3A91">
        <w:rPr>
          <w:rFonts w:ascii="Times New Roman" w:hAnsi="Times New Roman" w:cs="Times New Roman"/>
        </w:rPr>
        <w:tab/>
        <w:t>Fiyat Dışı</w:t>
      </w:r>
      <w:r w:rsidR="00192934">
        <w:rPr>
          <w:rFonts w:ascii="Times New Roman" w:hAnsi="Times New Roman" w:cs="Times New Roman"/>
        </w:rPr>
        <w:t xml:space="preserve"> </w:t>
      </w:r>
      <w:r w:rsidRPr="001A3A91">
        <w:rPr>
          <w:rFonts w:ascii="Times New Roman" w:hAnsi="Times New Roman" w:cs="Times New Roman"/>
        </w:rPr>
        <w:t>Unsur Puanı</w:t>
      </w:r>
    </w:p>
    <w:p w14:paraId="2670FB0C" w14:textId="77777777" w:rsidR="00192934" w:rsidRDefault="0009758A" w:rsidP="00192934">
      <w:pPr>
        <w:pStyle w:val="AralkYok"/>
        <w:ind w:left="-142" w:right="-426"/>
        <w:rPr>
          <w:rFonts w:ascii="Times New Roman" w:hAnsi="Times New Roman" w:cs="Times New Roman"/>
        </w:rPr>
      </w:pPr>
      <w:proofErr w:type="gramStart"/>
      <w:r w:rsidRPr="001A3A91">
        <w:rPr>
          <w:rFonts w:ascii="Times New Roman" w:hAnsi="Times New Roman" w:cs="Times New Roman"/>
        </w:rPr>
        <w:t>1.95</w:t>
      </w:r>
      <w:proofErr w:type="gramEnd"/>
      <w:r w:rsidRPr="001A3A91">
        <w:rPr>
          <w:rFonts w:ascii="Times New Roman" w:hAnsi="Times New Roman" w:cs="Times New Roman"/>
        </w:rPr>
        <w:t xml:space="preserve"> m yüksekliğinde prefabrik beton direk ve galvanizli kafes telden himaye çiti yapılması</w:t>
      </w:r>
      <w:r w:rsidR="00192934">
        <w:rPr>
          <w:rFonts w:ascii="Times New Roman" w:hAnsi="Times New Roman" w:cs="Times New Roman"/>
        </w:rPr>
        <w:t xml:space="preserve"> </w:t>
      </w:r>
    </w:p>
    <w:p w14:paraId="74F67479" w14:textId="1711F1AB"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63,0297</w:t>
      </w:r>
      <w:proofErr w:type="gramStart"/>
      <w:r w:rsidRPr="001A3A91">
        <w:rPr>
          <w:rFonts w:ascii="Times New Roman" w:hAnsi="Times New Roman" w:cs="Times New Roman"/>
        </w:rPr>
        <w:t>%</w:t>
      </w:r>
      <w:r w:rsidRPr="001A3A91">
        <w:rPr>
          <w:rFonts w:ascii="Times New Roman" w:hAnsi="Times New Roman" w:cs="Times New Roman"/>
        </w:rPr>
        <w:tab/>
        <w:t>100</w:t>
      </w:r>
      <w:proofErr w:type="gramEnd"/>
      <w:r w:rsidRPr="001A3A91">
        <w:rPr>
          <w:rFonts w:ascii="Times New Roman" w:hAnsi="Times New Roman" w:cs="Times New Roman"/>
        </w:rPr>
        <w:t>%</w:t>
      </w:r>
      <w:r w:rsidRPr="001A3A91">
        <w:rPr>
          <w:rFonts w:ascii="Times New Roman" w:hAnsi="Times New Roman" w:cs="Times New Roman"/>
        </w:rPr>
        <w:tab/>
        <w:t>45</w:t>
      </w:r>
    </w:p>
    <w:p w14:paraId="2DDF3873" w14:textId="2ECF607F"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Lama ve demir profillerden çeşitli demir işleri yapılması ve yerine konulması</w:t>
      </w:r>
      <w:r w:rsidR="00192934">
        <w:rPr>
          <w:rFonts w:ascii="Times New Roman" w:hAnsi="Times New Roman" w:cs="Times New Roman"/>
        </w:rPr>
        <w:t xml:space="preserve"> </w:t>
      </w:r>
      <w:r w:rsidRPr="001A3A91">
        <w:rPr>
          <w:rFonts w:ascii="Times New Roman" w:hAnsi="Times New Roman" w:cs="Times New Roman"/>
        </w:rPr>
        <w:t>0,1032%</w:t>
      </w:r>
      <w:r w:rsidRPr="001A3A91">
        <w:rPr>
          <w:rFonts w:ascii="Times New Roman" w:hAnsi="Times New Roman" w:cs="Times New Roman"/>
        </w:rPr>
        <w:tab/>
        <w:t>0,1917</w:t>
      </w:r>
      <w:proofErr w:type="gramStart"/>
      <w:r w:rsidRPr="001A3A91">
        <w:rPr>
          <w:rFonts w:ascii="Times New Roman" w:hAnsi="Times New Roman" w:cs="Times New Roman"/>
        </w:rPr>
        <w:t>%</w:t>
      </w:r>
      <w:r w:rsidR="00192934">
        <w:rPr>
          <w:rFonts w:ascii="Times New Roman" w:hAnsi="Times New Roman" w:cs="Times New Roman"/>
        </w:rPr>
        <w:t xml:space="preserve">  </w:t>
      </w:r>
      <w:r w:rsidRPr="001A3A91">
        <w:rPr>
          <w:rFonts w:ascii="Times New Roman" w:hAnsi="Times New Roman" w:cs="Times New Roman"/>
        </w:rPr>
        <w:t>0</w:t>
      </w:r>
      <w:proofErr w:type="gramEnd"/>
      <w:r w:rsidRPr="001A3A91">
        <w:rPr>
          <w:rFonts w:ascii="Times New Roman" w:hAnsi="Times New Roman" w:cs="Times New Roman"/>
        </w:rPr>
        <w:t>,5</w:t>
      </w:r>
    </w:p>
    <w:p w14:paraId="67855C3B" w14:textId="08DB1FEB"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2 mm kalınlığındaki galvanizli sacdan 60 x 60 cm </w:t>
      </w:r>
      <w:proofErr w:type="spellStart"/>
      <w:r w:rsidRPr="001A3A91">
        <w:rPr>
          <w:rFonts w:ascii="Times New Roman" w:hAnsi="Times New Roman" w:cs="Times New Roman"/>
        </w:rPr>
        <w:t>lik</w:t>
      </w:r>
      <w:proofErr w:type="spellEnd"/>
      <w:r w:rsidRPr="001A3A91">
        <w:rPr>
          <w:rFonts w:ascii="Times New Roman" w:hAnsi="Times New Roman" w:cs="Times New Roman"/>
        </w:rPr>
        <w:t xml:space="preserve"> dikdörtgen uyarı-ikaz levhası yapılması ve mevcut trafik işaret levha direğine montajı</w:t>
      </w:r>
      <w:r w:rsidRPr="001A3A91">
        <w:rPr>
          <w:rFonts w:ascii="Times New Roman" w:hAnsi="Times New Roman" w:cs="Times New Roman"/>
        </w:rPr>
        <w:tab/>
        <w:t>1,441%</w:t>
      </w:r>
      <w:r w:rsidRPr="001A3A91">
        <w:rPr>
          <w:rFonts w:ascii="Times New Roman" w:hAnsi="Times New Roman" w:cs="Times New Roman"/>
        </w:rPr>
        <w:tab/>
      </w:r>
      <w:r w:rsidR="00192934">
        <w:rPr>
          <w:rFonts w:ascii="Times New Roman" w:hAnsi="Times New Roman" w:cs="Times New Roman"/>
        </w:rPr>
        <w:t xml:space="preserve"> </w:t>
      </w:r>
      <w:r w:rsidRPr="001A3A91">
        <w:rPr>
          <w:rFonts w:ascii="Times New Roman" w:hAnsi="Times New Roman" w:cs="Times New Roman"/>
        </w:rPr>
        <w:t>2,6761%</w:t>
      </w:r>
      <w:r w:rsidR="00192934">
        <w:rPr>
          <w:rFonts w:ascii="Times New Roman" w:hAnsi="Times New Roman" w:cs="Times New Roman"/>
        </w:rPr>
        <w:t xml:space="preserve">   </w:t>
      </w:r>
      <w:r w:rsidRPr="001A3A91">
        <w:rPr>
          <w:rFonts w:ascii="Times New Roman" w:hAnsi="Times New Roman" w:cs="Times New Roman"/>
        </w:rPr>
        <w:t>0,5</w:t>
      </w:r>
    </w:p>
    <w:p w14:paraId="02303614" w14:textId="730F5466"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Trafik işaret levha direği yapılması, </w:t>
      </w:r>
      <w:proofErr w:type="spellStart"/>
      <w:r w:rsidRPr="001A3A91">
        <w:rPr>
          <w:rFonts w:ascii="Times New Roman" w:hAnsi="Times New Roman" w:cs="Times New Roman"/>
        </w:rPr>
        <w:t>galvanizlenmesi</w:t>
      </w:r>
      <w:proofErr w:type="spellEnd"/>
      <w:r w:rsidRPr="001A3A91">
        <w:rPr>
          <w:rFonts w:ascii="Times New Roman" w:hAnsi="Times New Roman" w:cs="Times New Roman"/>
        </w:rPr>
        <w:t xml:space="preserve"> ve yerine montajı (5 mm kalınlığında ve 170 mm açılımında galvaniz </w:t>
      </w:r>
      <w:proofErr w:type="gramStart"/>
      <w:r w:rsidRPr="001A3A91">
        <w:rPr>
          <w:rFonts w:ascii="Times New Roman" w:hAnsi="Times New Roman" w:cs="Times New Roman"/>
        </w:rPr>
        <w:t>sac)</w:t>
      </w:r>
      <w:r w:rsidR="00192934">
        <w:rPr>
          <w:rFonts w:ascii="Times New Roman" w:hAnsi="Times New Roman" w:cs="Times New Roman"/>
        </w:rPr>
        <w:t xml:space="preserve">   </w:t>
      </w:r>
      <w:proofErr w:type="gramEnd"/>
      <w:r w:rsidR="00192934">
        <w:rPr>
          <w:rFonts w:ascii="Times New Roman" w:hAnsi="Times New Roman" w:cs="Times New Roman"/>
        </w:rPr>
        <w:t xml:space="preserve"> </w:t>
      </w:r>
      <w:r w:rsidRPr="001A3A91">
        <w:rPr>
          <w:rFonts w:ascii="Times New Roman" w:hAnsi="Times New Roman" w:cs="Times New Roman"/>
        </w:rPr>
        <w:t>3,0466%</w:t>
      </w:r>
      <w:r w:rsidRPr="001A3A91">
        <w:rPr>
          <w:rFonts w:ascii="Times New Roman" w:hAnsi="Times New Roman" w:cs="Times New Roman"/>
        </w:rPr>
        <w:tab/>
        <w:t>5,6579%</w:t>
      </w:r>
      <w:r w:rsidRPr="001A3A91">
        <w:rPr>
          <w:rFonts w:ascii="Times New Roman" w:hAnsi="Times New Roman" w:cs="Times New Roman"/>
        </w:rPr>
        <w:tab/>
        <w:t>2</w:t>
      </w:r>
    </w:p>
    <w:p w14:paraId="0E974D4C" w14:textId="6A726DD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Galvanizli tekne zinciri ile cankurtaran şeridi çekilmesi</w:t>
      </w:r>
      <w:r w:rsidRPr="001A3A91">
        <w:rPr>
          <w:rFonts w:ascii="Times New Roman" w:hAnsi="Times New Roman" w:cs="Times New Roman"/>
        </w:rPr>
        <w:tab/>
        <w:t>2,2863</w:t>
      </w:r>
      <w:proofErr w:type="gramStart"/>
      <w:r w:rsidRPr="001A3A91">
        <w:rPr>
          <w:rFonts w:ascii="Times New Roman" w:hAnsi="Times New Roman" w:cs="Times New Roman"/>
        </w:rPr>
        <w:t>%</w:t>
      </w:r>
      <w:r w:rsidR="00192934">
        <w:rPr>
          <w:rFonts w:ascii="Times New Roman" w:hAnsi="Times New Roman" w:cs="Times New Roman"/>
        </w:rPr>
        <w:t xml:space="preserve">  </w:t>
      </w:r>
      <w:r w:rsidRPr="001A3A91">
        <w:rPr>
          <w:rFonts w:ascii="Times New Roman" w:hAnsi="Times New Roman" w:cs="Times New Roman"/>
        </w:rPr>
        <w:t>4</w:t>
      </w:r>
      <w:proofErr w:type="gramEnd"/>
      <w:r w:rsidRPr="001A3A91">
        <w:rPr>
          <w:rFonts w:ascii="Times New Roman" w:hAnsi="Times New Roman" w:cs="Times New Roman"/>
        </w:rPr>
        <w:t>,2461%</w:t>
      </w:r>
      <w:r w:rsidRPr="001A3A91">
        <w:rPr>
          <w:rFonts w:ascii="Times New Roman" w:hAnsi="Times New Roman" w:cs="Times New Roman"/>
        </w:rPr>
        <w:tab/>
        <w:t>1,5</w:t>
      </w:r>
    </w:p>
    <w:p w14:paraId="3FA3F546" w14:textId="7830FE8B"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Demir yüzeylere iki kat antipas, iki kat sentetik boya yapılması</w:t>
      </w:r>
      <w:r w:rsidRPr="001A3A91">
        <w:rPr>
          <w:rFonts w:ascii="Times New Roman" w:hAnsi="Times New Roman" w:cs="Times New Roman"/>
        </w:rPr>
        <w:tab/>
        <w:t>0,0932</w:t>
      </w:r>
      <w:proofErr w:type="gramStart"/>
      <w:r w:rsidRPr="001A3A91">
        <w:rPr>
          <w:rFonts w:ascii="Times New Roman" w:hAnsi="Times New Roman" w:cs="Times New Roman"/>
        </w:rPr>
        <w:t>%</w:t>
      </w:r>
      <w:r w:rsidR="00192934">
        <w:rPr>
          <w:rFonts w:ascii="Times New Roman" w:hAnsi="Times New Roman" w:cs="Times New Roman"/>
        </w:rPr>
        <w:t xml:space="preserve">  </w:t>
      </w:r>
      <w:r w:rsidRPr="001A3A91">
        <w:rPr>
          <w:rFonts w:ascii="Times New Roman" w:hAnsi="Times New Roman" w:cs="Times New Roman"/>
        </w:rPr>
        <w:t>0</w:t>
      </w:r>
      <w:proofErr w:type="gramEnd"/>
      <w:r w:rsidRPr="001A3A91">
        <w:rPr>
          <w:rFonts w:ascii="Times New Roman" w:hAnsi="Times New Roman" w:cs="Times New Roman"/>
        </w:rPr>
        <w:t>,1731%</w:t>
      </w:r>
      <w:r w:rsidR="00192934">
        <w:rPr>
          <w:rFonts w:ascii="Times New Roman" w:hAnsi="Times New Roman" w:cs="Times New Roman"/>
        </w:rPr>
        <w:t xml:space="preserve">    </w:t>
      </w:r>
      <w:r w:rsidRPr="001A3A91">
        <w:rPr>
          <w:rFonts w:ascii="Times New Roman" w:hAnsi="Times New Roman" w:cs="Times New Roman"/>
        </w:rPr>
        <w:t>0,5</w:t>
      </w:r>
    </w:p>
    <w:p w14:paraId="3A1209FA" w14:textId="22C3738A"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6- İhaleye sadece yerli istekliler katılabilecektir.</w:t>
      </w:r>
    </w:p>
    <w:p w14:paraId="149400A3" w14:textId="3F343E5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7- İhaleye teklif verecek olanların, EKAP hesabına giriş yaparak ihale dokümanını indirmeleri zorunludur.</w:t>
      </w:r>
    </w:p>
    <w:p w14:paraId="6955586A" w14:textId="524854D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8-Teklifler, EKAP üzerinden teklif mektubu ile ihaleye katılım belgesi ve diğer ekler kullanılarak hazırlanacak ve e-imza ile imzalanarak ihale tarih ve saatine kadar EKAP üzerinden gönderilecektir.</w:t>
      </w:r>
    </w:p>
    <w:p w14:paraId="1AE49889" w14:textId="3BEB8FA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2FF6FA0A" w14:textId="56F2C173"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10- Bu ihalede, işin tamamı için teklif verilecektir.</w:t>
      </w:r>
    </w:p>
    <w:p w14:paraId="16974C2A" w14:textId="39F43311"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11- İstekliler teklif ettikleri bedelin </w:t>
      </w:r>
      <w:proofErr w:type="gramStart"/>
      <w:r w:rsidRPr="001A3A91">
        <w:rPr>
          <w:rFonts w:ascii="Times New Roman" w:hAnsi="Times New Roman" w:cs="Times New Roman"/>
        </w:rPr>
        <w:t>%3</w:t>
      </w:r>
      <w:proofErr w:type="gramEnd"/>
      <w:r w:rsidRPr="001A3A91">
        <w:rPr>
          <w:rFonts w:ascii="Times New Roman" w:hAnsi="Times New Roman" w:cs="Times New Roman"/>
        </w:rPr>
        <w:t>’ünden az olmamak üzere kendi belirleyecekleri tutarda geçici teminat vereceklerdir.</w:t>
      </w:r>
    </w:p>
    <w:p w14:paraId="6A364719" w14:textId="6857E84B"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12- Bu ihalede elektronik eksiltme yapılmayacaktır.</w:t>
      </w:r>
    </w:p>
    <w:p w14:paraId="5CCF2158" w14:textId="0F776C4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13- Verilen tekliflerin geçerlilik süresi, ihale tarihinden itibaren 120 (</w:t>
      </w:r>
      <w:proofErr w:type="spellStart"/>
      <w:r w:rsidRPr="001A3A91">
        <w:rPr>
          <w:rFonts w:ascii="Times New Roman" w:hAnsi="Times New Roman" w:cs="Times New Roman"/>
        </w:rPr>
        <w:t>YüzYirmi</w:t>
      </w:r>
      <w:proofErr w:type="spellEnd"/>
      <w:r w:rsidRPr="001A3A91">
        <w:rPr>
          <w:rFonts w:ascii="Times New Roman" w:hAnsi="Times New Roman" w:cs="Times New Roman"/>
        </w:rPr>
        <w:t>) takvim günüdür.</w:t>
      </w:r>
    </w:p>
    <w:p w14:paraId="3D8CDB7D" w14:textId="738189E6"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14- Konsorsiyum olarak ihaleye teklif verilemez.</w:t>
      </w:r>
    </w:p>
    <w:p w14:paraId="59BB5687" w14:textId="4B943FE7"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15- Diğer </w:t>
      </w:r>
      <w:proofErr w:type="spellStart"/>
      <w:proofErr w:type="gramStart"/>
      <w:r w:rsidRPr="001A3A91">
        <w:rPr>
          <w:rFonts w:ascii="Times New Roman" w:hAnsi="Times New Roman" w:cs="Times New Roman"/>
        </w:rPr>
        <w:t>hususlar:İhalede</w:t>
      </w:r>
      <w:proofErr w:type="spellEnd"/>
      <w:proofErr w:type="gramEnd"/>
      <w:r w:rsidRPr="001A3A91">
        <w:rPr>
          <w:rFonts w:ascii="Times New Roman" w:hAnsi="Times New Roman" w:cs="Times New Roman"/>
        </w:rPr>
        <w:t xml:space="preserve"> Uygulanacak Sınır Değer Katsayısı (N) : 1,00</w:t>
      </w:r>
    </w:p>
    <w:p w14:paraId="4D3AE8B4" w14:textId="11646ACB" w:rsidR="0009758A"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Sınır değerin altında teklif sunan isteklilerin teklifleri açıklama istenilmeksizin reddedilecektir.</w:t>
      </w:r>
    </w:p>
    <w:p w14:paraId="3340B526" w14:textId="67FE13E3" w:rsidR="00CD17B4" w:rsidRPr="001A3A91" w:rsidRDefault="0009758A" w:rsidP="00192934">
      <w:pPr>
        <w:pStyle w:val="AralkYok"/>
        <w:ind w:left="-142" w:right="-426"/>
        <w:rPr>
          <w:rFonts w:ascii="Times New Roman" w:hAnsi="Times New Roman" w:cs="Times New Roman"/>
        </w:rPr>
      </w:pPr>
      <w:r w:rsidRPr="001A3A91">
        <w:rPr>
          <w:rFonts w:ascii="Times New Roman" w:hAnsi="Times New Roman" w:cs="Times New Roman"/>
        </w:rPr>
        <w:t xml:space="preserve">16.07.2015 tarihli 29418 sayılı </w:t>
      </w:r>
      <w:proofErr w:type="gramStart"/>
      <w:r w:rsidRPr="001A3A91">
        <w:rPr>
          <w:rFonts w:ascii="Times New Roman" w:hAnsi="Times New Roman" w:cs="Times New Roman"/>
        </w:rPr>
        <w:t>Resmi</w:t>
      </w:r>
      <w:proofErr w:type="gramEnd"/>
      <w:r w:rsidRPr="001A3A91">
        <w:rPr>
          <w:rFonts w:ascii="Times New Roman" w:hAnsi="Times New Roman" w:cs="Times New Roman"/>
        </w:rPr>
        <w:t xml:space="preserve"> Gazetede yayımlanmıştır.</w:t>
      </w:r>
    </w:p>
    <w:sectPr w:rsidR="00CD17B4" w:rsidRPr="001A3A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2F"/>
    <w:rsid w:val="0009758A"/>
    <w:rsid w:val="00192934"/>
    <w:rsid w:val="001A3A91"/>
    <w:rsid w:val="002F28EE"/>
    <w:rsid w:val="0059289B"/>
    <w:rsid w:val="0071402F"/>
    <w:rsid w:val="00CD17B4"/>
    <w:rsid w:val="00F923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66AC"/>
  <w15:chartTrackingRefBased/>
  <w15:docId w15:val="{E8EFD068-9490-404B-BB8A-3F96AF5C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1402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71402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71402F"/>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71402F"/>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71402F"/>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71402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1402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1402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1402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1402F"/>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71402F"/>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71402F"/>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71402F"/>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71402F"/>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71402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1402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1402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1402F"/>
    <w:rPr>
      <w:rFonts w:eastAsiaTheme="majorEastAsia" w:cstheme="majorBidi"/>
      <w:color w:val="272727" w:themeColor="text1" w:themeTint="D8"/>
    </w:rPr>
  </w:style>
  <w:style w:type="paragraph" w:styleId="KonuBal">
    <w:name w:val="Title"/>
    <w:basedOn w:val="Normal"/>
    <w:next w:val="Normal"/>
    <w:link w:val="KonuBalChar"/>
    <w:uiPriority w:val="10"/>
    <w:qFormat/>
    <w:rsid w:val="00714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1402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1402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1402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1402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1402F"/>
    <w:rPr>
      <w:i/>
      <w:iCs/>
      <w:color w:val="404040" w:themeColor="text1" w:themeTint="BF"/>
    </w:rPr>
  </w:style>
  <w:style w:type="paragraph" w:styleId="ListeParagraf">
    <w:name w:val="List Paragraph"/>
    <w:basedOn w:val="Normal"/>
    <w:uiPriority w:val="34"/>
    <w:qFormat/>
    <w:rsid w:val="0071402F"/>
    <w:pPr>
      <w:ind w:left="720"/>
      <w:contextualSpacing/>
    </w:pPr>
  </w:style>
  <w:style w:type="character" w:styleId="GlVurgulama">
    <w:name w:val="Intense Emphasis"/>
    <w:basedOn w:val="VarsaylanParagrafYazTipi"/>
    <w:uiPriority w:val="21"/>
    <w:qFormat/>
    <w:rsid w:val="0071402F"/>
    <w:rPr>
      <w:i/>
      <w:iCs/>
      <w:color w:val="2E74B5" w:themeColor="accent1" w:themeShade="BF"/>
    </w:rPr>
  </w:style>
  <w:style w:type="paragraph" w:styleId="GlAlnt">
    <w:name w:val="Intense Quote"/>
    <w:basedOn w:val="Normal"/>
    <w:next w:val="Normal"/>
    <w:link w:val="GlAlntChar"/>
    <w:uiPriority w:val="30"/>
    <w:qFormat/>
    <w:rsid w:val="0071402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71402F"/>
    <w:rPr>
      <w:i/>
      <w:iCs/>
      <w:color w:val="2E74B5" w:themeColor="accent1" w:themeShade="BF"/>
    </w:rPr>
  </w:style>
  <w:style w:type="character" w:styleId="GlBavuru">
    <w:name w:val="Intense Reference"/>
    <w:basedOn w:val="VarsaylanParagrafYazTipi"/>
    <w:uiPriority w:val="32"/>
    <w:qFormat/>
    <w:rsid w:val="0071402F"/>
    <w:rPr>
      <w:b/>
      <w:bCs/>
      <w:smallCaps/>
      <w:color w:val="2E74B5" w:themeColor="accent1" w:themeShade="BF"/>
      <w:spacing w:val="5"/>
    </w:rPr>
  </w:style>
  <w:style w:type="paragraph" w:styleId="AralkYok">
    <w:name w:val="No Spacing"/>
    <w:uiPriority w:val="1"/>
    <w:qFormat/>
    <w:rsid w:val="001A3A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1244</Words>
  <Characters>7095</Characters>
  <Application>Microsoft Office Word</Application>
  <DocSecurity>0</DocSecurity>
  <Lines>59</Lines>
  <Paragraphs>16</Paragraphs>
  <ScaleCrop>false</ScaleCrop>
  <Company>DSI</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Nesim Öztürk</dc:creator>
  <cp:keywords/>
  <dc:description/>
  <cp:lastModifiedBy>Nesim Öztürk</cp:lastModifiedBy>
  <cp:revision>6</cp:revision>
  <dcterms:created xsi:type="dcterms:W3CDTF">2025-08-19T07:45:00Z</dcterms:created>
  <dcterms:modified xsi:type="dcterms:W3CDTF">2025-08-19T07:55:00Z</dcterms:modified>
</cp:coreProperties>
</file>