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AC" w:rsidRPr="00B53184" w:rsidRDefault="00813F23" w:rsidP="00B53184">
      <w:pPr>
        <w:jc w:val="center"/>
        <w:rPr>
          <w:b/>
          <w:sz w:val="32"/>
          <w:szCs w:val="32"/>
        </w:rPr>
      </w:pPr>
      <w:r w:rsidRPr="00B53184">
        <w:rPr>
          <w:b/>
          <w:sz w:val="32"/>
          <w:szCs w:val="32"/>
        </w:rPr>
        <w:t>ANTALYA İL</w:t>
      </w:r>
      <w:r w:rsidR="0048470C">
        <w:rPr>
          <w:b/>
          <w:sz w:val="32"/>
          <w:szCs w:val="32"/>
        </w:rPr>
        <w:t xml:space="preserve">İ AKSU İLÇESİ </w:t>
      </w:r>
      <w:r w:rsidR="002C6783">
        <w:rPr>
          <w:b/>
          <w:sz w:val="32"/>
          <w:szCs w:val="32"/>
        </w:rPr>
        <w:t>GÜLOLUK</w:t>
      </w:r>
      <w:r w:rsidR="0048470C">
        <w:rPr>
          <w:b/>
          <w:sz w:val="32"/>
          <w:szCs w:val="32"/>
        </w:rPr>
        <w:t xml:space="preserve"> MAHALLESİ 3</w:t>
      </w:r>
      <w:r w:rsidRPr="00B53184">
        <w:rPr>
          <w:b/>
          <w:sz w:val="32"/>
          <w:szCs w:val="32"/>
        </w:rPr>
        <w:t>. ASKI PARSELASYON PLANI İLANI</w:t>
      </w:r>
    </w:p>
    <w:p w:rsidR="00C71A7A" w:rsidRPr="00672A35" w:rsidRDefault="00813F23" w:rsidP="00672A35">
      <w:pPr>
        <w:jc w:val="both"/>
        <w:rPr>
          <w:sz w:val="28"/>
          <w:szCs w:val="28"/>
        </w:rPr>
      </w:pPr>
      <w:r w:rsidRPr="00672A35">
        <w:rPr>
          <w:sz w:val="28"/>
          <w:szCs w:val="28"/>
        </w:rPr>
        <w:tab/>
      </w:r>
      <w:proofErr w:type="gramStart"/>
      <w:r w:rsidRPr="00672A35">
        <w:rPr>
          <w:sz w:val="28"/>
          <w:szCs w:val="28"/>
        </w:rPr>
        <w:t xml:space="preserve">Bölge Müdürlüğümüz inşaat yatırım programında bulunan ve çalışmaları devam eden </w:t>
      </w:r>
      <w:r w:rsidRPr="00F43032">
        <w:rPr>
          <w:b/>
          <w:sz w:val="28"/>
          <w:szCs w:val="28"/>
        </w:rPr>
        <w:t>“Aksu Çayı Taşkın Koruma P</w:t>
      </w:r>
      <w:r w:rsidR="00672A35" w:rsidRPr="00F43032">
        <w:rPr>
          <w:b/>
          <w:sz w:val="28"/>
          <w:szCs w:val="28"/>
        </w:rPr>
        <w:t>rojesi”</w:t>
      </w:r>
      <w:r w:rsidR="00672A35">
        <w:rPr>
          <w:sz w:val="28"/>
          <w:szCs w:val="28"/>
        </w:rPr>
        <w:t xml:space="preserve"> işi kapsamında Antalya </w:t>
      </w:r>
      <w:r w:rsidRPr="00672A35">
        <w:rPr>
          <w:sz w:val="28"/>
          <w:szCs w:val="28"/>
        </w:rPr>
        <w:t xml:space="preserve">İli, Aksu İlçesi, </w:t>
      </w:r>
      <w:proofErr w:type="spellStart"/>
      <w:r w:rsidR="008143DC">
        <w:rPr>
          <w:sz w:val="28"/>
          <w:szCs w:val="28"/>
        </w:rPr>
        <w:t>Güloluk</w:t>
      </w:r>
      <w:proofErr w:type="spellEnd"/>
      <w:r w:rsidRPr="00672A35">
        <w:rPr>
          <w:sz w:val="28"/>
          <w:szCs w:val="28"/>
        </w:rPr>
        <w:t xml:space="preserve"> Mahallesi Arazi </w:t>
      </w:r>
      <w:r w:rsidR="006D1D06">
        <w:rPr>
          <w:sz w:val="28"/>
          <w:szCs w:val="28"/>
        </w:rPr>
        <w:t xml:space="preserve">Toplulaştırma </w:t>
      </w:r>
      <w:r w:rsidR="005260ED">
        <w:rPr>
          <w:sz w:val="28"/>
          <w:szCs w:val="28"/>
        </w:rPr>
        <w:t xml:space="preserve">ve TİGH </w:t>
      </w:r>
      <w:r w:rsidR="006D1D06">
        <w:rPr>
          <w:sz w:val="28"/>
          <w:szCs w:val="28"/>
        </w:rPr>
        <w:t>Projesi 3</w:t>
      </w:r>
      <w:r w:rsidRPr="00672A35">
        <w:rPr>
          <w:sz w:val="28"/>
          <w:szCs w:val="28"/>
        </w:rPr>
        <w:t>. Askı Parselasyon Planına ait paftalar, yeni mülkiyet listeleri ve yeni p</w:t>
      </w:r>
      <w:r w:rsidR="00672A35">
        <w:rPr>
          <w:sz w:val="28"/>
          <w:szCs w:val="28"/>
        </w:rPr>
        <w:t xml:space="preserve">arsel planlarına ait krokiler </w:t>
      </w:r>
      <w:r w:rsidR="002C6783">
        <w:rPr>
          <w:sz w:val="28"/>
          <w:szCs w:val="28"/>
        </w:rPr>
        <w:t>23/01/2023</w:t>
      </w:r>
      <w:r w:rsidR="008143DC">
        <w:rPr>
          <w:sz w:val="28"/>
          <w:szCs w:val="28"/>
        </w:rPr>
        <w:t xml:space="preserve"> - </w:t>
      </w:r>
      <w:r w:rsidR="002C6783">
        <w:rPr>
          <w:sz w:val="28"/>
          <w:szCs w:val="28"/>
        </w:rPr>
        <w:t>22/02/2023</w:t>
      </w:r>
      <w:r w:rsidR="00672A35">
        <w:rPr>
          <w:sz w:val="28"/>
          <w:szCs w:val="28"/>
        </w:rPr>
        <w:t xml:space="preserve"> tarihleri arasında</w:t>
      </w:r>
      <w:r w:rsidRPr="00672A35">
        <w:rPr>
          <w:sz w:val="28"/>
          <w:szCs w:val="28"/>
        </w:rPr>
        <w:t xml:space="preserve"> 30 (otuz) gün süre ile mahallinde askıya çıkartılmıştır. </w:t>
      </w:r>
      <w:proofErr w:type="gramEnd"/>
      <w:r w:rsidRPr="00672A35">
        <w:rPr>
          <w:sz w:val="28"/>
          <w:szCs w:val="28"/>
        </w:rPr>
        <w:t xml:space="preserve">Arazi malikleri ve diğer ilgililer tarafından olabilecek itirazların, ilan süresinin </w:t>
      </w:r>
      <w:r w:rsidR="00FE63E2">
        <w:rPr>
          <w:sz w:val="28"/>
          <w:szCs w:val="28"/>
        </w:rPr>
        <w:t>başlangıç tarihinden bitiş tarihine kadar olan 30 (otuz</w:t>
      </w:r>
      <w:r w:rsidRPr="00672A35">
        <w:rPr>
          <w:sz w:val="28"/>
          <w:szCs w:val="28"/>
        </w:rPr>
        <w:t>) gün</w:t>
      </w:r>
      <w:r w:rsidR="00FE63E2">
        <w:rPr>
          <w:sz w:val="28"/>
          <w:szCs w:val="28"/>
        </w:rPr>
        <w:t xml:space="preserve">lük süre </w:t>
      </w:r>
      <w:r w:rsidRPr="00672A35">
        <w:rPr>
          <w:sz w:val="28"/>
          <w:szCs w:val="28"/>
        </w:rPr>
        <w:t>iç</w:t>
      </w:r>
      <w:r w:rsidR="00FE63E2">
        <w:rPr>
          <w:sz w:val="28"/>
          <w:szCs w:val="28"/>
        </w:rPr>
        <w:t>erisinde</w:t>
      </w:r>
      <w:r w:rsidRPr="00672A35">
        <w:rPr>
          <w:sz w:val="28"/>
          <w:szCs w:val="28"/>
        </w:rPr>
        <w:t xml:space="preserve"> </w:t>
      </w:r>
      <w:r w:rsidR="002C6783">
        <w:rPr>
          <w:sz w:val="28"/>
          <w:szCs w:val="28"/>
        </w:rPr>
        <w:t>(23/01/2023 - 22/02/2023</w:t>
      </w:r>
      <w:r w:rsidR="00672A35">
        <w:rPr>
          <w:sz w:val="28"/>
          <w:szCs w:val="28"/>
        </w:rPr>
        <w:t xml:space="preserve">) </w:t>
      </w:r>
      <w:r w:rsidRPr="00672A35">
        <w:rPr>
          <w:sz w:val="28"/>
          <w:szCs w:val="28"/>
        </w:rPr>
        <w:t>Bölge M</w:t>
      </w:r>
      <w:r w:rsidR="00FE63E2">
        <w:rPr>
          <w:sz w:val="28"/>
          <w:szCs w:val="28"/>
        </w:rPr>
        <w:t xml:space="preserve">üdürlüğümüze yazılı olarak </w:t>
      </w:r>
      <w:r w:rsidR="005260ED">
        <w:rPr>
          <w:sz w:val="28"/>
          <w:szCs w:val="28"/>
        </w:rPr>
        <w:t xml:space="preserve">bildirmesi </w:t>
      </w:r>
      <w:r w:rsidRPr="00672A35">
        <w:rPr>
          <w:sz w:val="28"/>
          <w:szCs w:val="28"/>
        </w:rPr>
        <w:t xml:space="preserve">gerekmektedir. </w:t>
      </w:r>
      <w:r w:rsidR="00FE63E2">
        <w:rPr>
          <w:sz w:val="28"/>
          <w:szCs w:val="28"/>
        </w:rPr>
        <w:t>Bu süre içerisinde itiraz etmeyen hak sahipleri</w:t>
      </w:r>
      <w:r w:rsidRPr="00672A35">
        <w:rPr>
          <w:sz w:val="28"/>
          <w:szCs w:val="28"/>
        </w:rPr>
        <w:t xml:space="preserve"> yeni parselasyon planlarını ve yeni mülkiyet listelerini kabul etmiş sayılırlar. 7139 sayılı Kanunun Ek 9. Maddesi gereğince; ilan edilen</w:t>
      </w:r>
      <w:r w:rsidR="00C71A7A" w:rsidRPr="00672A35">
        <w:rPr>
          <w:sz w:val="28"/>
          <w:szCs w:val="28"/>
        </w:rPr>
        <w:t>, yeni parselasyon planlarına ait paftalar, yeni mülkiyet listeleri ve yeni parsel planlarına ait krokiler, ilgili gerçek kişilere, kamu ve özel hukuk tüzel kişilerine şahsen tebligat niteliği taşır. Ayrıca adrese dayalı tebligat işlemi bulunmamaktadır.</w:t>
      </w:r>
    </w:p>
    <w:p w:rsidR="00813F23" w:rsidRPr="00672A35" w:rsidRDefault="00C71A7A" w:rsidP="00672A35">
      <w:pPr>
        <w:jc w:val="both"/>
        <w:rPr>
          <w:sz w:val="28"/>
          <w:szCs w:val="28"/>
        </w:rPr>
      </w:pPr>
      <w:r w:rsidRPr="00672A35">
        <w:rPr>
          <w:sz w:val="28"/>
          <w:szCs w:val="28"/>
        </w:rPr>
        <w:tab/>
        <w:t>Belirlenen alandaki arazi maliklerine ve malik sıfatı taşıyanl</w:t>
      </w:r>
      <w:r w:rsidR="00FE63E2">
        <w:rPr>
          <w:sz w:val="28"/>
          <w:szCs w:val="28"/>
        </w:rPr>
        <w:t xml:space="preserve">ara ilanen duyurulur.   </w:t>
      </w:r>
      <w:r w:rsidR="0098061C">
        <w:rPr>
          <w:sz w:val="28"/>
          <w:szCs w:val="28"/>
        </w:rPr>
        <w:t>23</w:t>
      </w:r>
      <w:r w:rsidR="002C6783">
        <w:rPr>
          <w:sz w:val="28"/>
          <w:szCs w:val="28"/>
        </w:rPr>
        <w:t>/01/2023</w:t>
      </w:r>
      <w:r w:rsidR="00813F23" w:rsidRPr="00672A35">
        <w:rPr>
          <w:sz w:val="28"/>
          <w:szCs w:val="28"/>
        </w:rPr>
        <w:t xml:space="preserve"> </w:t>
      </w:r>
      <w:bookmarkStart w:id="0" w:name="_GoBack"/>
      <w:bookmarkEnd w:id="0"/>
    </w:p>
    <w:sectPr w:rsidR="00813F23" w:rsidRPr="00672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53"/>
    <w:rsid w:val="001E3AAC"/>
    <w:rsid w:val="002C6783"/>
    <w:rsid w:val="0048470C"/>
    <w:rsid w:val="005260ED"/>
    <w:rsid w:val="00672A35"/>
    <w:rsid w:val="006D1D06"/>
    <w:rsid w:val="00813F23"/>
    <w:rsid w:val="008143DC"/>
    <w:rsid w:val="0098061C"/>
    <w:rsid w:val="009C4553"/>
    <w:rsid w:val="00B53184"/>
    <w:rsid w:val="00C71A7A"/>
    <w:rsid w:val="00F43032"/>
    <w:rsid w:val="00FC0540"/>
    <w:rsid w:val="00FE6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3D06"/>
  <w15:chartTrackingRefBased/>
  <w15:docId w15:val="{ABC65ECB-2289-4A3B-8957-F9AA3D69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Toraman</dc:creator>
  <cp:keywords/>
  <dc:description/>
  <cp:lastModifiedBy>Erhan Er</cp:lastModifiedBy>
  <cp:revision>5</cp:revision>
  <dcterms:created xsi:type="dcterms:W3CDTF">2023-01-11T06:49:00Z</dcterms:created>
  <dcterms:modified xsi:type="dcterms:W3CDTF">2023-01-20T06:32:00Z</dcterms:modified>
</cp:coreProperties>
</file>