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lang w:eastAsia="en-US"/>
        </w:rPr>
        <w:id w:val="-1930264797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:rsidR="00621FDF" w:rsidRPr="007A6437" w:rsidRDefault="002E4766">
          <w:pPr>
            <w:pStyle w:val="AralkYok"/>
            <w:spacing w:before="1540" w:after="240"/>
            <w:jc w:val="center"/>
            <w:rPr>
              <w:rFonts w:ascii="Times New Roman" w:hAnsi="Times New Roman" w:cs="Times New Roman"/>
            </w:rPr>
          </w:pPr>
          <w:r w:rsidRPr="007A6437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5EE28B1" wp14:editId="391BCDCD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890649" cy="806895"/>
                <wp:effectExtent l="0" t="0" r="0" b="0"/>
                <wp:wrapNone/>
                <wp:docPr id="10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0" b="98734" l="0" r="100000">
                                      <a14:foregroundMark x1="25000" y1="20253" x2="42661" y2="9114"/>
                                      <a14:foregroundMark x1="44495" y1="8861" x2="64908" y2="11646"/>
                                      <a14:foregroundMark x1="64908" y1="11899" x2="75229" y2="24810"/>
                                      <a14:foregroundMark x1="74771" y1="19747" x2="84404" y2="38228"/>
                                      <a14:foregroundMark x1="80734" y1="31139" x2="85092" y2="48101"/>
                                      <a14:foregroundMark x1="62385" y1="13924" x2="72018" y2="21013"/>
                                      <a14:foregroundMark x1="52752" y1="9620" x2="67661" y2="12658"/>
                                      <a14:foregroundMark x1="88532" y1="48101" x2="84633" y2="68608"/>
                                      <a14:foregroundMark x1="84404" y1="68354" x2="73853" y2="82278"/>
                                      <a14:foregroundMark x1="77294" y1="76203" x2="55963" y2="88608"/>
                                      <a14:foregroundMark x1="55734" y1="89620" x2="32110" y2="86076"/>
                                      <a14:foregroundMark x1="26606" y1="84304" x2="19495" y2="67848"/>
                                      <a14:foregroundMark x1="19037" y1="71139" x2="13073" y2="51899"/>
                                      <a14:foregroundMark x1="23624" y1="86076" x2="23624" y2="86076"/>
                                      <a14:foregroundMark x1="23853" y1="86329" x2="22018" y2="82278"/>
                                      <a14:foregroundMark x1="34174" y1="92658" x2="34174" y2="92658"/>
                                      <a14:foregroundMark x1="88073" y1="66835" x2="88073" y2="66835"/>
                                      <a14:foregroundMark x1="88303" y1="67089" x2="88303" y2="67089"/>
                                      <a14:foregroundMark x1="88532" y1="66329" x2="88532" y2="66329"/>
                                      <a14:foregroundMark x1="30046" y1="48861" x2="52982" y2="62532"/>
                                      <a14:foregroundMark x1="68807" y1="43797" x2="53670" y2="72152"/>
                                      <a14:foregroundMark x1="55046" y1="35696" x2="47936" y2="82785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649" cy="80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18F0" w:rsidRPr="007A6437"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5060941</wp:posOffset>
                </wp:positionH>
                <wp:positionV relativeFrom="paragraph">
                  <wp:posOffset>-9237</wp:posOffset>
                </wp:positionV>
                <wp:extent cx="873547" cy="643928"/>
                <wp:effectExtent l="0" t="0" r="3175" b="381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547" cy="643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54D76" w:rsidRPr="007A643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871F3A" wp14:editId="49C5BCD3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6553200" cy="557784"/>
                    <wp:effectExtent l="0" t="0" r="12065" b="8890"/>
                    <wp:wrapNone/>
                    <wp:docPr id="6" name="Metin Kutusu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T.C.</w:t>
                                </w:r>
                              </w:p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TARIM VE ORMAN BAKANLIĞI</w:t>
                                </w:r>
                              </w:p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Devlet Su İşleri Genel Müdürlüğü</w:t>
                                </w:r>
                              </w:p>
                              <w:p w:rsidR="00621FDF" w:rsidRPr="001C42E6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5B9BD5" w:themeColor="accent1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12.Bölge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871F3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" o:spid="_x0000_s1026" type="#_x0000_t202" style="position:absolute;left:0;text-align:left;margin-left:464.8pt;margin-top:0;width:516pt;height:43.9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" filled="f" stroked="f" strokeweight=".5pt">
                    <v:textbox style="mso-fit-shape-to-text:t" inset="0,0,0,0">
                      <w:txbxContent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T.C.</w:t>
                          </w:r>
                        </w:p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TARIM VE ORMAN BAKANLIĞI</w:t>
                          </w:r>
                        </w:p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Devlet Su İşleri Genel Müdürlüğü</w:t>
                          </w:r>
                        </w:p>
                        <w:p w:rsidR="00621FDF" w:rsidRPr="001C42E6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B9BD5" w:themeColor="accent1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12.Bölge Müdürlüğü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21FDF" w:rsidRDefault="008418F0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color w:val="5B9BD5" w:themeColor="accent1"/>
              <w:sz w:val="28"/>
              <w:szCs w:val="28"/>
            </w:rPr>
          </w:pPr>
          <w:r w:rsidRPr="002E4766">
            <w:rPr>
              <w:rFonts w:ascii="Times New Roman" w:hAnsi="Times New Roman" w:cs="Times New Roman"/>
              <w:b/>
              <w:caps/>
              <w:color w:val="5B9BD5" w:themeColor="accent1"/>
              <w:sz w:val="28"/>
              <w:szCs w:val="28"/>
            </w:rPr>
            <w:drawing>
              <wp:anchor distT="0" distB="0" distL="114300" distR="114300" simplePos="0" relativeHeight="251664384" behindDoc="0" locked="0" layoutInCell="1" allowOverlap="1" wp14:anchorId="701B3C6E" wp14:editId="7AB2F727">
                <wp:simplePos x="0" y="0"/>
                <wp:positionH relativeFrom="column">
                  <wp:posOffset>7850505</wp:posOffset>
                </wp:positionH>
                <wp:positionV relativeFrom="paragraph">
                  <wp:posOffset>78740</wp:posOffset>
                </wp:positionV>
                <wp:extent cx="873547" cy="643928"/>
                <wp:effectExtent l="0" t="0" r="3175" b="3810"/>
                <wp:wrapNone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547" cy="643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E4766" w:rsidRPr="002E4766">
            <w:rPr>
              <w:rFonts w:ascii="Times New Roman" w:hAnsi="Times New Roman" w:cs="Times New Roman"/>
              <w:b/>
              <w:caps/>
              <w:color w:val="5B9BD5" w:themeColor="accent1"/>
              <w:sz w:val="28"/>
              <w:szCs w:val="28"/>
            </w:rPr>
            <w:t>DEVELİ OVASI SOL SAHİL SULAMALARI İKMALİ 3. KISIM (GÜMÜŞÖREN BARAJI) (DOĞU HATTI)</w:t>
          </w:r>
        </w:p>
        <w:p w:rsidR="002E4766" w:rsidRPr="002E4766" w:rsidRDefault="002E4766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color w:val="5B9BD5" w:themeColor="accent1"/>
              <w:sz w:val="28"/>
              <w:szCs w:val="28"/>
            </w:rPr>
          </w:pPr>
        </w:p>
        <w:p w:rsidR="002E4766" w:rsidRDefault="002E4766" w:rsidP="000D64C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766">
            <w:rPr>
              <w:rFonts w:ascii="Times New Roman" w:hAnsi="Times New Roman" w:cs="Times New Roman"/>
              <w:b/>
              <w:sz w:val="24"/>
              <w:szCs w:val="24"/>
            </w:rPr>
            <w:drawing>
              <wp:inline distT="0" distB="0" distL="0" distR="0" wp14:anchorId="0D22B850" wp14:editId="33886219">
                <wp:extent cx="5760085" cy="3239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323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E4766">
            <w:rPr>
              <w:rFonts w:ascii="Times New Roman" w:hAnsi="Times New Roman" w:cs="Times New Roman"/>
              <w:b/>
              <w:sz w:val="24"/>
              <w:szCs w:val="24"/>
            </w:rPr>
            <w:drawing>
              <wp:inline distT="0" distB="0" distL="0" distR="0" wp14:anchorId="38734ADF" wp14:editId="40596421">
                <wp:extent cx="5760085" cy="32397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323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21FDF" w:rsidRPr="007A6437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2E4766" w:rsidRDefault="001F416F" w:rsidP="002E4766">
          <w:pPr>
            <w:pStyle w:val="ListeParagraf"/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2E4766" w:rsidRPr="002E4766" w:rsidRDefault="002E4766" w:rsidP="002E4766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766">
        <w:rPr>
          <w:rFonts w:ascii="Times New Roman" w:hAnsi="Times New Roman" w:cstheme="minorBidi"/>
          <w:b/>
          <w:bCs/>
          <w:color w:val="000000" w:themeColor="text1"/>
          <w:kern w:val="24"/>
          <w:sz w:val="24"/>
          <w:szCs w:val="24"/>
          <w:lang w:eastAsia="tr-TR"/>
        </w:rPr>
        <w:t>PROJENİN YERİ, SU KAYNAĞI, AMACI VE ÖZELLİKLERİ</w:t>
      </w:r>
    </w:p>
    <w:p w:rsidR="002E4766" w:rsidRPr="002E4766" w:rsidRDefault="002E4766" w:rsidP="002E476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 </w:t>
      </w:r>
    </w:p>
    <w:p w:rsidR="002E4766" w:rsidRPr="002E4766" w:rsidRDefault="002E4766" w:rsidP="002E476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</w:t>
      </w: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ab/>
        <w:t xml:space="preserve">Proje alanı; Kayseri ili Develi, Yeşilhisar ilçeleri sınırları içerisindedir. </w:t>
      </w:r>
      <w:proofErr w:type="spell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Gümüşören</w:t>
      </w:r>
      <w:proofErr w:type="spell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Barajından alınacak su ile 4780 ha tarım arazisinin sulanması amaçlanmaktadır. </w:t>
      </w:r>
    </w:p>
    <w:p w:rsidR="002E4766" w:rsidRPr="002E4766" w:rsidRDefault="002E4766" w:rsidP="002E476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 </w:t>
      </w:r>
    </w:p>
    <w:p w:rsidR="002E4766" w:rsidRPr="002E4766" w:rsidRDefault="002E4766" w:rsidP="002E4766">
      <w:pPr>
        <w:numPr>
          <w:ilvl w:val="0"/>
          <w:numId w:val="9"/>
        </w:numPr>
        <w:spacing w:after="0" w:line="240" w:lineRule="auto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b/>
          <w:bCs/>
          <w:color w:val="000000" w:themeColor="text1"/>
          <w:kern w:val="24"/>
          <w:sz w:val="24"/>
          <w:szCs w:val="24"/>
          <w:lang w:eastAsia="tr-TR"/>
        </w:rPr>
        <w:t>BU İHALE KAPSAMINDA YAPILACAK İŞLER</w:t>
      </w:r>
    </w:p>
    <w:p w:rsidR="002E4766" w:rsidRPr="002E4766" w:rsidRDefault="002E4766" w:rsidP="002E4766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b/>
          <w:bCs/>
          <w:color w:val="000000" w:themeColor="text1"/>
          <w:kern w:val="24"/>
          <w:sz w:val="24"/>
          <w:szCs w:val="24"/>
          <w:lang w:eastAsia="tr-TR"/>
        </w:rPr>
        <w:t> 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122 km uzunluğunda boru hattının yapılması için gerekli muhtelif tür, çap ve basınçta boru ve ek parçaları temini ve döşenmesi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Sulama hattında bulunan 617 adet sanat yapısının yapılması ve yapıların mekanik </w:t>
      </w:r>
      <w:proofErr w:type="gram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teçhizatı  için</w:t>
      </w:r>
      <w:proofErr w:type="gram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projelerde belirtilen çap ve basınçtaki vana, vantuz, </w:t>
      </w:r>
      <w:proofErr w:type="spell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hidrant</w:t>
      </w:r>
      <w:proofErr w:type="spell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, montaj-</w:t>
      </w:r>
      <w:proofErr w:type="spell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demontaj</w:t>
      </w:r>
      <w:proofErr w:type="spell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parçalarının temini ve montajı,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Sulama şebekesi üzerinde, idarece belirlenen hatlarda bulunan drenaj kanalları, köprü, menfez vs. sanat yapılarının inşası,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İşletme bakım yollarının yapılması,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Uygulama projeleri yapımı,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Sanat yapıları projelerinde 28.06.2019 tarih ve 410793 sayılı Borulu Şebeke Sanat Yapıları Tip Projelerinde yer alan tipler (inşaat, mekanik aksamlar </w:t>
      </w:r>
      <w:proofErr w:type="spell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v.s</w:t>
      </w:r>
      <w:proofErr w:type="spell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</w:t>
      </w:r>
      <w:proofErr w:type="gram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dahil</w:t>
      </w:r>
      <w:proofErr w:type="gram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)  uygulanacaktır. </w:t>
      </w:r>
    </w:p>
    <w:p w:rsidR="002E4766" w:rsidRPr="002E4766" w:rsidRDefault="002E4766" w:rsidP="002E4766">
      <w:pPr>
        <w:numPr>
          <w:ilvl w:val="0"/>
          <w:numId w:val="10"/>
        </w:numPr>
        <w:tabs>
          <w:tab w:val="left" w:pos="360"/>
          <w:tab w:val="left" w:pos="4685"/>
        </w:tabs>
        <w:spacing w:after="0"/>
        <w:ind w:left="1267"/>
        <w:contextualSpacing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 Kamulaştırma plan ve </w:t>
      </w:r>
      <w:proofErr w:type="gramStart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>haritalarının  hazırlanması</w:t>
      </w:r>
      <w:proofErr w:type="gramEnd"/>
      <w:r w:rsidRPr="002E4766"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  <w:t xml:space="preserve">, </w:t>
      </w:r>
    </w:p>
    <w:p w:rsid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both"/>
        <w:rPr>
          <w:rFonts w:ascii="Times New Roman" w:hAnsi="Times New Roman" w:cstheme="minorBidi"/>
          <w:color w:val="000000" w:themeColor="text1"/>
          <w:kern w:val="24"/>
          <w:sz w:val="24"/>
          <w:szCs w:val="24"/>
          <w:lang w:eastAsia="tr-TR"/>
        </w:rPr>
      </w:pP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DOĞU ANA BORUSU TOPLAM UZUNLUĞU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42 186 m</w:t>
      </w:r>
    </w:p>
    <w:p w:rsid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(32 878 </w:t>
      </w:r>
      <w:proofErr w:type="spellStart"/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m’lik</w:t>
      </w:r>
      <w:proofErr w:type="spellEnd"/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kısmı Çelik Boru)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DOĞU HATTI YEDEK HATLAR TOPLAM UZUNLUĞU</w:t>
      </w:r>
    </w:p>
    <w:p w:rsid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76 904 m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DOĞU HATTI ANA BORU + YEDEK HATLAR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TOPLAM UZUNLUĞU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E476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119 091 m</w:t>
      </w:r>
    </w:p>
    <w:p w:rsidR="002E4766" w:rsidRPr="002E4766" w:rsidRDefault="002E4766" w:rsidP="002E4766">
      <w:pPr>
        <w:tabs>
          <w:tab w:val="left" w:pos="360"/>
          <w:tab w:val="left" w:pos="4685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21FDF" w:rsidRPr="007A6437" w:rsidRDefault="00621FDF" w:rsidP="000D6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EC3" w:rsidRDefault="003C0EC3" w:rsidP="0062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0EC3" w:rsidSect="00621FDF">
      <w:footerReference w:type="default" r:id="rId14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6F" w:rsidRDefault="001F416F" w:rsidP="00165C8D">
      <w:pPr>
        <w:spacing w:after="0" w:line="240" w:lineRule="auto"/>
      </w:pPr>
      <w:r>
        <w:separator/>
      </w:r>
    </w:p>
  </w:endnote>
  <w:endnote w:type="continuationSeparator" w:id="0">
    <w:p w:rsidR="001F416F" w:rsidRDefault="001F416F" w:rsidP="0016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8D" w:rsidRPr="002E4766" w:rsidRDefault="00165C8D" w:rsidP="002E4766">
    <w:pPr>
      <w:pStyle w:val="AltBilgi"/>
    </w:pPr>
  </w:p>
  <w:p w:rsidR="00165C8D" w:rsidRDefault="00165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6F" w:rsidRDefault="001F416F" w:rsidP="00165C8D">
      <w:pPr>
        <w:spacing w:after="0" w:line="240" w:lineRule="auto"/>
      </w:pPr>
      <w:r>
        <w:separator/>
      </w:r>
    </w:p>
  </w:footnote>
  <w:footnote w:type="continuationSeparator" w:id="0">
    <w:p w:rsidR="001F416F" w:rsidRDefault="001F416F" w:rsidP="0016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73B"/>
    <w:multiLevelType w:val="hybridMultilevel"/>
    <w:tmpl w:val="A6CA113A"/>
    <w:lvl w:ilvl="0" w:tplc="4C888D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B7F66"/>
    <w:multiLevelType w:val="hybridMultilevel"/>
    <w:tmpl w:val="B9C06C12"/>
    <w:lvl w:ilvl="0" w:tplc="5D5C2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709"/>
    <w:multiLevelType w:val="hybridMultilevel"/>
    <w:tmpl w:val="C414C756"/>
    <w:lvl w:ilvl="0" w:tplc="63CE2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847"/>
    <w:multiLevelType w:val="hybridMultilevel"/>
    <w:tmpl w:val="56C8B170"/>
    <w:lvl w:ilvl="0" w:tplc="C928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25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2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A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2F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C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6F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05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C3E7F"/>
    <w:multiLevelType w:val="hybridMultilevel"/>
    <w:tmpl w:val="65F8627A"/>
    <w:lvl w:ilvl="0" w:tplc="D0F864D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5104"/>
    <w:multiLevelType w:val="hybridMultilevel"/>
    <w:tmpl w:val="9872B6CE"/>
    <w:lvl w:ilvl="0" w:tplc="8744A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234B2B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A62223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632B1D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052B7C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724686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E38468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5A4E16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CFAB9B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D300A"/>
    <w:multiLevelType w:val="hybridMultilevel"/>
    <w:tmpl w:val="C352A6A0"/>
    <w:lvl w:ilvl="0" w:tplc="F496E5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C86191D"/>
    <w:multiLevelType w:val="hybridMultilevel"/>
    <w:tmpl w:val="20583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408E2"/>
    <w:multiLevelType w:val="hybridMultilevel"/>
    <w:tmpl w:val="F6DCDAFA"/>
    <w:lvl w:ilvl="0" w:tplc="30B85E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B7E0DE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AB0273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44EF75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5D87C6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69C90D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C2A72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430731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12CB9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37DE8"/>
    <w:multiLevelType w:val="hybridMultilevel"/>
    <w:tmpl w:val="C69869AE"/>
    <w:lvl w:ilvl="0" w:tplc="D0F864D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D6"/>
    <w:rsid w:val="0000129A"/>
    <w:rsid w:val="0000582C"/>
    <w:rsid w:val="0000709B"/>
    <w:rsid w:val="00014FD1"/>
    <w:rsid w:val="00016F8D"/>
    <w:rsid w:val="000252DB"/>
    <w:rsid w:val="00031CEE"/>
    <w:rsid w:val="00035913"/>
    <w:rsid w:val="00035B16"/>
    <w:rsid w:val="00043688"/>
    <w:rsid w:val="000479E5"/>
    <w:rsid w:val="0005094C"/>
    <w:rsid w:val="00054C59"/>
    <w:rsid w:val="0005636A"/>
    <w:rsid w:val="0006319F"/>
    <w:rsid w:val="00072657"/>
    <w:rsid w:val="0007351D"/>
    <w:rsid w:val="0007485F"/>
    <w:rsid w:val="000861D9"/>
    <w:rsid w:val="00093D3E"/>
    <w:rsid w:val="000A5230"/>
    <w:rsid w:val="000B0C2D"/>
    <w:rsid w:val="000B3AC2"/>
    <w:rsid w:val="000B640E"/>
    <w:rsid w:val="000B66A6"/>
    <w:rsid w:val="000D3950"/>
    <w:rsid w:val="000D64CE"/>
    <w:rsid w:val="000D7F99"/>
    <w:rsid w:val="000F15FC"/>
    <w:rsid w:val="00103442"/>
    <w:rsid w:val="00110E28"/>
    <w:rsid w:val="001110E5"/>
    <w:rsid w:val="0011564A"/>
    <w:rsid w:val="00115842"/>
    <w:rsid w:val="001179D6"/>
    <w:rsid w:val="001233D6"/>
    <w:rsid w:val="00140C4A"/>
    <w:rsid w:val="001415E1"/>
    <w:rsid w:val="00144ECA"/>
    <w:rsid w:val="0015706A"/>
    <w:rsid w:val="00164F36"/>
    <w:rsid w:val="00165C8D"/>
    <w:rsid w:val="0017564B"/>
    <w:rsid w:val="00183870"/>
    <w:rsid w:val="00191BD7"/>
    <w:rsid w:val="00194C06"/>
    <w:rsid w:val="00195699"/>
    <w:rsid w:val="001A3DBF"/>
    <w:rsid w:val="001A4AAF"/>
    <w:rsid w:val="001A4AFE"/>
    <w:rsid w:val="001B5704"/>
    <w:rsid w:val="001B6B7E"/>
    <w:rsid w:val="001C0293"/>
    <w:rsid w:val="001C42E6"/>
    <w:rsid w:val="001C4B16"/>
    <w:rsid w:val="001C60BC"/>
    <w:rsid w:val="001D0589"/>
    <w:rsid w:val="001D1C05"/>
    <w:rsid w:val="001D77D6"/>
    <w:rsid w:val="001D7C6A"/>
    <w:rsid w:val="001F12A9"/>
    <w:rsid w:val="001F416F"/>
    <w:rsid w:val="001F5128"/>
    <w:rsid w:val="002116C3"/>
    <w:rsid w:val="0021646B"/>
    <w:rsid w:val="0021795F"/>
    <w:rsid w:val="00224286"/>
    <w:rsid w:val="002267B3"/>
    <w:rsid w:val="002320BD"/>
    <w:rsid w:val="0024011E"/>
    <w:rsid w:val="002441E4"/>
    <w:rsid w:val="0025594A"/>
    <w:rsid w:val="00272E83"/>
    <w:rsid w:val="00280728"/>
    <w:rsid w:val="00281CCA"/>
    <w:rsid w:val="00285218"/>
    <w:rsid w:val="0028700A"/>
    <w:rsid w:val="00290D9D"/>
    <w:rsid w:val="00294ACF"/>
    <w:rsid w:val="002A18AA"/>
    <w:rsid w:val="002A3890"/>
    <w:rsid w:val="002B5FF0"/>
    <w:rsid w:val="002B673E"/>
    <w:rsid w:val="002C00B7"/>
    <w:rsid w:val="002C393B"/>
    <w:rsid w:val="002C5AEC"/>
    <w:rsid w:val="002C7C43"/>
    <w:rsid w:val="002E4766"/>
    <w:rsid w:val="00304495"/>
    <w:rsid w:val="003262E7"/>
    <w:rsid w:val="003318B6"/>
    <w:rsid w:val="00343704"/>
    <w:rsid w:val="00351896"/>
    <w:rsid w:val="00351CBC"/>
    <w:rsid w:val="00376D01"/>
    <w:rsid w:val="00383523"/>
    <w:rsid w:val="00383E08"/>
    <w:rsid w:val="00391B6E"/>
    <w:rsid w:val="0039599A"/>
    <w:rsid w:val="003A1001"/>
    <w:rsid w:val="003B2E6A"/>
    <w:rsid w:val="003C0EC3"/>
    <w:rsid w:val="003C20C8"/>
    <w:rsid w:val="003C2464"/>
    <w:rsid w:val="003C2465"/>
    <w:rsid w:val="003C5D2B"/>
    <w:rsid w:val="003C6916"/>
    <w:rsid w:val="003D03A4"/>
    <w:rsid w:val="003D23B9"/>
    <w:rsid w:val="003D2F07"/>
    <w:rsid w:val="003E52E9"/>
    <w:rsid w:val="003E566B"/>
    <w:rsid w:val="003E7C95"/>
    <w:rsid w:val="003F1C1A"/>
    <w:rsid w:val="003F504B"/>
    <w:rsid w:val="004006C0"/>
    <w:rsid w:val="00400C05"/>
    <w:rsid w:val="00417466"/>
    <w:rsid w:val="00417472"/>
    <w:rsid w:val="0042253C"/>
    <w:rsid w:val="0042595E"/>
    <w:rsid w:val="00426348"/>
    <w:rsid w:val="00426449"/>
    <w:rsid w:val="0043246C"/>
    <w:rsid w:val="00433B3B"/>
    <w:rsid w:val="00435BED"/>
    <w:rsid w:val="004431D2"/>
    <w:rsid w:val="004466F5"/>
    <w:rsid w:val="00455799"/>
    <w:rsid w:val="00465912"/>
    <w:rsid w:val="00471DBC"/>
    <w:rsid w:val="00471E89"/>
    <w:rsid w:val="004976C9"/>
    <w:rsid w:val="004A4C32"/>
    <w:rsid w:val="004B1F1C"/>
    <w:rsid w:val="004C072C"/>
    <w:rsid w:val="004C0CDB"/>
    <w:rsid w:val="004C10C9"/>
    <w:rsid w:val="004E3316"/>
    <w:rsid w:val="004E680A"/>
    <w:rsid w:val="004E6A02"/>
    <w:rsid w:val="004F02FF"/>
    <w:rsid w:val="004F287A"/>
    <w:rsid w:val="004F2EB7"/>
    <w:rsid w:val="004F3C90"/>
    <w:rsid w:val="005069D7"/>
    <w:rsid w:val="005125FE"/>
    <w:rsid w:val="00512824"/>
    <w:rsid w:val="005142F3"/>
    <w:rsid w:val="00516F1D"/>
    <w:rsid w:val="005429F7"/>
    <w:rsid w:val="00542C3A"/>
    <w:rsid w:val="00546F46"/>
    <w:rsid w:val="00547B4B"/>
    <w:rsid w:val="00550A44"/>
    <w:rsid w:val="00556807"/>
    <w:rsid w:val="00572927"/>
    <w:rsid w:val="00575846"/>
    <w:rsid w:val="00575B70"/>
    <w:rsid w:val="00576BB0"/>
    <w:rsid w:val="00585782"/>
    <w:rsid w:val="005917BD"/>
    <w:rsid w:val="0059526F"/>
    <w:rsid w:val="00595C36"/>
    <w:rsid w:val="00597166"/>
    <w:rsid w:val="005A022D"/>
    <w:rsid w:val="005A4F2C"/>
    <w:rsid w:val="005B27E1"/>
    <w:rsid w:val="005B578F"/>
    <w:rsid w:val="005B5B14"/>
    <w:rsid w:val="005C6015"/>
    <w:rsid w:val="005D2BF1"/>
    <w:rsid w:val="005F593D"/>
    <w:rsid w:val="005F5F85"/>
    <w:rsid w:val="00605D2C"/>
    <w:rsid w:val="00606200"/>
    <w:rsid w:val="00614E7B"/>
    <w:rsid w:val="00621FDF"/>
    <w:rsid w:val="00632B2B"/>
    <w:rsid w:val="00644296"/>
    <w:rsid w:val="006627C5"/>
    <w:rsid w:val="0066334E"/>
    <w:rsid w:val="00675903"/>
    <w:rsid w:val="00675AFE"/>
    <w:rsid w:val="0068231E"/>
    <w:rsid w:val="006850A5"/>
    <w:rsid w:val="00693C63"/>
    <w:rsid w:val="006941D4"/>
    <w:rsid w:val="006A2EC1"/>
    <w:rsid w:val="006A5BD2"/>
    <w:rsid w:val="006B5038"/>
    <w:rsid w:val="006B61AF"/>
    <w:rsid w:val="006C0474"/>
    <w:rsid w:val="006C5861"/>
    <w:rsid w:val="006C767C"/>
    <w:rsid w:val="006D40E8"/>
    <w:rsid w:val="006D5607"/>
    <w:rsid w:val="006F159A"/>
    <w:rsid w:val="006F2D11"/>
    <w:rsid w:val="0070554A"/>
    <w:rsid w:val="00707E4B"/>
    <w:rsid w:val="0071173F"/>
    <w:rsid w:val="007243DA"/>
    <w:rsid w:val="0073183B"/>
    <w:rsid w:val="00740D7A"/>
    <w:rsid w:val="0074321E"/>
    <w:rsid w:val="007470C7"/>
    <w:rsid w:val="0075159B"/>
    <w:rsid w:val="00751853"/>
    <w:rsid w:val="007534BF"/>
    <w:rsid w:val="00753E26"/>
    <w:rsid w:val="00754D21"/>
    <w:rsid w:val="00754EB6"/>
    <w:rsid w:val="00763DD3"/>
    <w:rsid w:val="00764B36"/>
    <w:rsid w:val="00777709"/>
    <w:rsid w:val="007A2DF9"/>
    <w:rsid w:val="007A6437"/>
    <w:rsid w:val="007C3443"/>
    <w:rsid w:val="007C7A5C"/>
    <w:rsid w:val="007D1079"/>
    <w:rsid w:val="007E180A"/>
    <w:rsid w:val="007E2F79"/>
    <w:rsid w:val="007E3D02"/>
    <w:rsid w:val="007E5253"/>
    <w:rsid w:val="007F4E09"/>
    <w:rsid w:val="008002A1"/>
    <w:rsid w:val="00804E94"/>
    <w:rsid w:val="00807ACD"/>
    <w:rsid w:val="00822599"/>
    <w:rsid w:val="0083069A"/>
    <w:rsid w:val="00831D78"/>
    <w:rsid w:val="00833FE4"/>
    <w:rsid w:val="008418F0"/>
    <w:rsid w:val="00842D96"/>
    <w:rsid w:val="00844669"/>
    <w:rsid w:val="008543CA"/>
    <w:rsid w:val="00854D76"/>
    <w:rsid w:val="008574FC"/>
    <w:rsid w:val="00871928"/>
    <w:rsid w:val="00872408"/>
    <w:rsid w:val="00895567"/>
    <w:rsid w:val="008A1F1A"/>
    <w:rsid w:val="008A2226"/>
    <w:rsid w:val="008A27AC"/>
    <w:rsid w:val="008B1BA8"/>
    <w:rsid w:val="008B1E58"/>
    <w:rsid w:val="008C0F80"/>
    <w:rsid w:val="008C1EC4"/>
    <w:rsid w:val="008C7E8D"/>
    <w:rsid w:val="008D1CFB"/>
    <w:rsid w:val="008D2797"/>
    <w:rsid w:val="008D73B2"/>
    <w:rsid w:val="00901737"/>
    <w:rsid w:val="0090246B"/>
    <w:rsid w:val="009035FB"/>
    <w:rsid w:val="00915085"/>
    <w:rsid w:val="009258B2"/>
    <w:rsid w:val="009266FB"/>
    <w:rsid w:val="00941013"/>
    <w:rsid w:val="0094250E"/>
    <w:rsid w:val="0095111E"/>
    <w:rsid w:val="00953F56"/>
    <w:rsid w:val="00963BCC"/>
    <w:rsid w:val="00970B65"/>
    <w:rsid w:val="00972914"/>
    <w:rsid w:val="00994E7A"/>
    <w:rsid w:val="00996D06"/>
    <w:rsid w:val="00997C5A"/>
    <w:rsid w:val="009A73B4"/>
    <w:rsid w:val="009A7FC4"/>
    <w:rsid w:val="009B040F"/>
    <w:rsid w:val="009B144F"/>
    <w:rsid w:val="009B4EE6"/>
    <w:rsid w:val="009C4F93"/>
    <w:rsid w:val="009C72C2"/>
    <w:rsid w:val="009E061C"/>
    <w:rsid w:val="00A1704D"/>
    <w:rsid w:val="00A20F2F"/>
    <w:rsid w:val="00A33C63"/>
    <w:rsid w:val="00A366EC"/>
    <w:rsid w:val="00A44CC0"/>
    <w:rsid w:val="00A55735"/>
    <w:rsid w:val="00A657BE"/>
    <w:rsid w:val="00A67F6A"/>
    <w:rsid w:val="00A803A1"/>
    <w:rsid w:val="00A85622"/>
    <w:rsid w:val="00AD49CD"/>
    <w:rsid w:val="00AD4F2B"/>
    <w:rsid w:val="00AD7EF2"/>
    <w:rsid w:val="00AF38FB"/>
    <w:rsid w:val="00B02A82"/>
    <w:rsid w:val="00B03A39"/>
    <w:rsid w:val="00B05CFC"/>
    <w:rsid w:val="00B127CD"/>
    <w:rsid w:val="00B23E60"/>
    <w:rsid w:val="00B31AC2"/>
    <w:rsid w:val="00B37452"/>
    <w:rsid w:val="00B4382B"/>
    <w:rsid w:val="00B47154"/>
    <w:rsid w:val="00B51B98"/>
    <w:rsid w:val="00B8195A"/>
    <w:rsid w:val="00B84439"/>
    <w:rsid w:val="00B863BA"/>
    <w:rsid w:val="00B86A1A"/>
    <w:rsid w:val="00B92E66"/>
    <w:rsid w:val="00B94FFE"/>
    <w:rsid w:val="00B95EE3"/>
    <w:rsid w:val="00BA25D8"/>
    <w:rsid w:val="00BA5A5C"/>
    <w:rsid w:val="00BB362A"/>
    <w:rsid w:val="00BD008B"/>
    <w:rsid w:val="00BD5206"/>
    <w:rsid w:val="00BD5342"/>
    <w:rsid w:val="00BE0700"/>
    <w:rsid w:val="00BE1AD6"/>
    <w:rsid w:val="00BF04BC"/>
    <w:rsid w:val="00C0072C"/>
    <w:rsid w:val="00C07BDE"/>
    <w:rsid w:val="00C33294"/>
    <w:rsid w:val="00C40C15"/>
    <w:rsid w:val="00C44933"/>
    <w:rsid w:val="00C510AB"/>
    <w:rsid w:val="00C56917"/>
    <w:rsid w:val="00C57D6D"/>
    <w:rsid w:val="00C6565E"/>
    <w:rsid w:val="00C666CF"/>
    <w:rsid w:val="00C84B4B"/>
    <w:rsid w:val="00C85206"/>
    <w:rsid w:val="00C861CC"/>
    <w:rsid w:val="00CA1D53"/>
    <w:rsid w:val="00CB3B56"/>
    <w:rsid w:val="00CC1892"/>
    <w:rsid w:val="00CC2338"/>
    <w:rsid w:val="00CC2BD1"/>
    <w:rsid w:val="00CC4233"/>
    <w:rsid w:val="00CD4FDF"/>
    <w:rsid w:val="00CE287E"/>
    <w:rsid w:val="00CE7A42"/>
    <w:rsid w:val="00CF3BD0"/>
    <w:rsid w:val="00CF4E7E"/>
    <w:rsid w:val="00D079D7"/>
    <w:rsid w:val="00D10E0B"/>
    <w:rsid w:val="00D13255"/>
    <w:rsid w:val="00D15BD4"/>
    <w:rsid w:val="00D218F2"/>
    <w:rsid w:val="00D34852"/>
    <w:rsid w:val="00D40E30"/>
    <w:rsid w:val="00D46DA6"/>
    <w:rsid w:val="00D6109C"/>
    <w:rsid w:val="00D67C3F"/>
    <w:rsid w:val="00D7795C"/>
    <w:rsid w:val="00D80352"/>
    <w:rsid w:val="00D82EC4"/>
    <w:rsid w:val="00D84761"/>
    <w:rsid w:val="00D90E80"/>
    <w:rsid w:val="00D92504"/>
    <w:rsid w:val="00D94561"/>
    <w:rsid w:val="00D94872"/>
    <w:rsid w:val="00D9615E"/>
    <w:rsid w:val="00D96238"/>
    <w:rsid w:val="00DA1A56"/>
    <w:rsid w:val="00DA6BB5"/>
    <w:rsid w:val="00DB5DFF"/>
    <w:rsid w:val="00DD5084"/>
    <w:rsid w:val="00DD7C19"/>
    <w:rsid w:val="00DD7C47"/>
    <w:rsid w:val="00DF5F15"/>
    <w:rsid w:val="00E00137"/>
    <w:rsid w:val="00E03949"/>
    <w:rsid w:val="00E1050C"/>
    <w:rsid w:val="00E12E08"/>
    <w:rsid w:val="00E15252"/>
    <w:rsid w:val="00E23302"/>
    <w:rsid w:val="00E31DAF"/>
    <w:rsid w:val="00E357F2"/>
    <w:rsid w:val="00E403A6"/>
    <w:rsid w:val="00E40A7E"/>
    <w:rsid w:val="00E57D06"/>
    <w:rsid w:val="00E63DCC"/>
    <w:rsid w:val="00E71307"/>
    <w:rsid w:val="00E8195F"/>
    <w:rsid w:val="00E83F59"/>
    <w:rsid w:val="00E91CA9"/>
    <w:rsid w:val="00EA09AE"/>
    <w:rsid w:val="00EB123D"/>
    <w:rsid w:val="00EC5DF1"/>
    <w:rsid w:val="00EE0B2E"/>
    <w:rsid w:val="00EE565C"/>
    <w:rsid w:val="00EE66A2"/>
    <w:rsid w:val="00F03E89"/>
    <w:rsid w:val="00F045D1"/>
    <w:rsid w:val="00F1098B"/>
    <w:rsid w:val="00F10BCA"/>
    <w:rsid w:val="00F21154"/>
    <w:rsid w:val="00F218FA"/>
    <w:rsid w:val="00F31D67"/>
    <w:rsid w:val="00F35113"/>
    <w:rsid w:val="00F53059"/>
    <w:rsid w:val="00F62F85"/>
    <w:rsid w:val="00F67C48"/>
    <w:rsid w:val="00F7334B"/>
    <w:rsid w:val="00F7506D"/>
    <w:rsid w:val="00F81BC1"/>
    <w:rsid w:val="00F86BBE"/>
    <w:rsid w:val="00F877A7"/>
    <w:rsid w:val="00F87999"/>
    <w:rsid w:val="00FA326F"/>
    <w:rsid w:val="00FA63F3"/>
    <w:rsid w:val="00FB407A"/>
    <w:rsid w:val="00FB7392"/>
    <w:rsid w:val="00FC0F5D"/>
    <w:rsid w:val="00FD0B24"/>
    <w:rsid w:val="00FD3DEB"/>
    <w:rsid w:val="00FD4FED"/>
    <w:rsid w:val="00FE134E"/>
    <w:rsid w:val="00FE188B"/>
    <w:rsid w:val="00FE6181"/>
    <w:rsid w:val="00FF094F"/>
    <w:rsid w:val="00FF40C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D0ECC3"/>
  <w15:chartTrackingRefBased/>
  <w15:docId w15:val="{5F4C8AA3-1FFB-4CA7-A27E-ED6B941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56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621FD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21FD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C42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C8D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6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C8D"/>
    <w:rPr>
      <w:rFonts w:ascii="Calibri" w:eastAsia="Times New Roman" w:hAnsi="Calibri" w:cs="Calibri"/>
    </w:rPr>
  </w:style>
  <w:style w:type="paragraph" w:styleId="Altyaz">
    <w:name w:val="Subtitle"/>
    <w:basedOn w:val="Normal"/>
    <w:next w:val="Normal"/>
    <w:link w:val="AltyazChar"/>
    <w:uiPriority w:val="11"/>
    <w:qFormat/>
    <w:rsid w:val="00165C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65C8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27"/>
    <w:rsid w:val="00017D68"/>
    <w:rsid w:val="0007604A"/>
    <w:rsid w:val="001B77D5"/>
    <w:rsid w:val="001C357A"/>
    <w:rsid w:val="002871D9"/>
    <w:rsid w:val="002D4536"/>
    <w:rsid w:val="002F6E40"/>
    <w:rsid w:val="003654D1"/>
    <w:rsid w:val="003C69F5"/>
    <w:rsid w:val="003D2A53"/>
    <w:rsid w:val="003E3C27"/>
    <w:rsid w:val="004B004E"/>
    <w:rsid w:val="005028F4"/>
    <w:rsid w:val="0062183F"/>
    <w:rsid w:val="006D2191"/>
    <w:rsid w:val="007C76AD"/>
    <w:rsid w:val="007E2C19"/>
    <w:rsid w:val="008068B0"/>
    <w:rsid w:val="00876657"/>
    <w:rsid w:val="00A01793"/>
    <w:rsid w:val="00B232B5"/>
    <w:rsid w:val="00BD79B5"/>
    <w:rsid w:val="00BE3874"/>
    <w:rsid w:val="00C0730F"/>
    <w:rsid w:val="00C47ACB"/>
    <w:rsid w:val="00CE043F"/>
    <w:rsid w:val="00D5584D"/>
    <w:rsid w:val="00D64521"/>
    <w:rsid w:val="00D90204"/>
    <w:rsid w:val="00DD73F9"/>
    <w:rsid w:val="00E86499"/>
    <w:rsid w:val="00F777EF"/>
    <w:rsid w:val="00F96494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A2714A469847A7A5555387193DD804">
    <w:name w:val="9EA2714A469847A7A5555387193DD804"/>
    <w:rsid w:val="003E3C27"/>
  </w:style>
  <w:style w:type="paragraph" w:customStyle="1" w:styleId="815EC7C12A16459F8270C3169F2E2EC6">
    <w:name w:val="815EC7C12A16459F8270C3169F2E2EC6"/>
    <w:rsid w:val="003E3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74098D-C3BD-4156-9522-51AC9DC3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YAPILARI KORUYUCU GÜVENLİK TEDBİRLERİ</vt:lpstr>
    </vt:vector>
  </TitlesOfParts>
  <Company>Ankara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YAPILARI KORUYUCU GÜVENLİK TEDBİRLERİ</dc:title>
  <dc:subject/>
  <dc:creator>Ahmet Şeren</dc:creator>
  <cp:keywords/>
  <dc:description/>
  <cp:lastModifiedBy>Harun Geçgil</cp:lastModifiedBy>
  <cp:revision>3</cp:revision>
  <dcterms:created xsi:type="dcterms:W3CDTF">2025-01-07T13:12:00Z</dcterms:created>
  <dcterms:modified xsi:type="dcterms:W3CDTF">2025-01-07T13:17:00Z</dcterms:modified>
</cp:coreProperties>
</file>