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9F670" w14:textId="77777777" w:rsidR="00F368D3" w:rsidRPr="00177FCA" w:rsidRDefault="00F368D3" w:rsidP="00E64857">
      <w:pPr>
        <w:spacing w:line="200" w:lineRule="atLeast"/>
        <w:ind w:left="426" w:hanging="852"/>
        <w:jc w:val="both"/>
        <w:rPr>
          <w:b/>
          <w:sz w:val="24"/>
          <w:szCs w:val="24"/>
        </w:rPr>
      </w:pPr>
    </w:p>
    <w:p w14:paraId="61500120" w14:textId="77777777" w:rsidR="00F368D3" w:rsidRPr="00177FCA" w:rsidRDefault="00F368D3" w:rsidP="00F205D7">
      <w:pPr>
        <w:pStyle w:val="AralkYok"/>
        <w:numPr>
          <w:ilvl w:val="0"/>
          <w:numId w:val="22"/>
        </w:numPr>
        <w:spacing w:after="160" w:line="200" w:lineRule="atLeast"/>
        <w:ind w:left="426" w:hanging="851"/>
        <w:jc w:val="both"/>
        <w:rPr>
          <w:b/>
          <w:sz w:val="24"/>
          <w:szCs w:val="24"/>
        </w:rPr>
      </w:pPr>
      <w:r w:rsidRPr="00177FCA">
        <w:rPr>
          <w:b/>
          <w:sz w:val="24"/>
          <w:szCs w:val="24"/>
        </w:rPr>
        <w:t>TANIMLAR VE GENEL ŞARTLAR</w:t>
      </w:r>
    </w:p>
    <w:p w14:paraId="55480BAE" w14:textId="77777777" w:rsidR="00F368D3" w:rsidRPr="00177FCA" w:rsidRDefault="00F368D3" w:rsidP="00E64857">
      <w:pPr>
        <w:pStyle w:val="AralkYok"/>
        <w:numPr>
          <w:ilvl w:val="1"/>
          <w:numId w:val="22"/>
        </w:numPr>
        <w:ind w:left="426" w:hanging="852"/>
        <w:jc w:val="both"/>
        <w:rPr>
          <w:sz w:val="24"/>
          <w:szCs w:val="24"/>
        </w:rPr>
      </w:pPr>
      <w:r w:rsidRPr="00177FCA">
        <w:rPr>
          <w:sz w:val="24"/>
          <w:szCs w:val="24"/>
        </w:rPr>
        <w:t>Bu doküman DSİ Laboratuvarları ile müşteri arasındaki laboratuvar faaliyetleri ile ilgili idari, mali ve hukuki şartları içerir.</w:t>
      </w:r>
    </w:p>
    <w:p w14:paraId="47F4F0FF" w14:textId="77777777" w:rsidR="00F368D3" w:rsidRPr="00177FCA" w:rsidRDefault="00F368D3" w:rsidP="00E64857">
      <w:pPr>
        <w:pStyle w:val="AralkYok"/>
        <w:numPr>
          <w:ilvl w:val="1"/>
          <w:numId w:val="22"/>
        </w:numPr>
        <w:ind w:left="426" w:hanging="852"/>
        <w:jc w:val="both"/>
        <w:rPr>
          <w:sz w:val="24"/>
          <w:szCs w:val="24"/>
        </w:rPr>
      </w:pPr>
      <w:r w:rsidRPr="00177FCA">
        <w:rPr>
          <w:sz w:val="24"/>
          <w:szCs w:val="24"/>
        </w:rPr>
        <w:t>DSİ Laboratuvarları’ndan hizmet talebinde bulunan firma, kurum ve kuruluşlar ile şahıslar “Müşteri” olarak adlandırılmıştır.</w:t>
      </w:r>
    </w:p>
    <w:p w14:paraId="1ACE37DD" w14:textId="77777777" w:rsidR="00F368D3" w:rsidRPr="00DF4C25" w:rsidRDefault="00F368D3" w:rsidP="00E64857">
      <w:pPr>
        <w:pStyle w:val="AralkYok"/>
        <w:numPr>
          <w:ilvl w:val="1"/>
          <w:numId w:val="22"/>
        </w:numPr>
        <w:ind w:left="426" w:hanging="852"/>
        <w:jc w:val="both"/>
        <w:rPr>
          <w:sz w:val="24"/>
          <w:szCs w:val="24"/>
        </w:rPr>
      </w:pPr>
      <w:r w:rsidRPr="00177FCA">
        <w:rPr>
          <w:sz w:val="24"/>
          <w:szCs w:val="24"/>
        </w:rPr>
        <w:t xml:space="preserve">DSİ Laboratuvarları’ndan talep edilen her türlü hizmetin verilmesi, Müşteri’nin yazılı başvurusunun DSİ Laboratuvarları </w:t>
      </w:r>
      <w:r w:rsidRPr="00DF4C25">
        <w:rPr>
          <w:sz w:val="24"/>
          <w:szCs w:val="24"/>
        </w:rPr>
        <w:t xml:space="preserve">tarafından kabulü ile mümkündür. </w:t>
      </w:r>
    </w:p>
    <w:p w14:paraId="7441C8DD" w14:textId="6AE6D81E" w:rsidR="00F368D3" w:rsidRPr="00DF4C25" w:rsidRDefault="00F368D3" w:rsidP="00E64857">
      <w:pPr>
        <w:pStyle w:val="AralkYok"/>
        <w:numPr>
          <w:ilvl w:val="1"/>
          <w:numId w:val="22"/>
        </w:numPr>
        <w:ind w:left="426" w:hanging="852"/>
        <w:jc w:val="both"/>
        <w:rPr>
          <w:color w:val="000000" w:themeColor="text1"/>
          <w:sz w:val="24"/>
          <w:szCs w:val="24"/>
        </w:rPr>
      </w:pPr>
      <w:r w:rsidRPr="00DF4C25">
        <w:rPr>
          <w:sz w:val="24"/>
          <w:szCs w:val="24"/>
        </w:rPr>
        <w:t>Talep edilen deney/kalibrasyon/laboratuvarlar arası karşılaştırma hizmeti için, müşterinin yazılı başvurusu (</w:t>
      </w:r>
      <w:r w:rsidR="00931265" w:rsidRPr="00DF4C25">
        <w:rPr>
          <w:sz w:val="24"/>
          <w:szCs w:val="24"/>
        </w:rPr>
        <w:t xml:space="preserve">Başvuru </w:t>
      </w:r>
      <w:r w:rsidRPr="00DF4C25">
        <w:rPr>
          <w:sz w:val="24"/>
          <w:szCs w:val="24"/>
        </w:rPr>
        <w:t>yazı</w:t>
      </w:r>
      <w:r w:rsidR="00931265" w:rsidRPr="00DF4C25">
        <w:rPr>
          <w:sz w:val="24"/>
          <w:szCs w:val="24"/>
        </w:rPr>
        <w:t>sı</w:t>
      </w:r>
      <w:r w:rsidRPr="00DF4C25">
        <w:rPr>
          <w:sz w:val="24"/>
          <w:szCs w:val="24"/>
        </w:rPr>
        <w:t xml:space="preserve">, F 0 16 00 55 DSİ </w:t>
      </w:r>
      <w:r w:rsidRPr="00DF4C25">
        <w:rPr>
          <w:color w:val="000000" w:themeColor="text1"/>
          <w:sz w:val="24"/>
          <w:szCs w:val="24"/>
        </w:rPr>
        <w:t>Laboratuvarları Deney Talep Formu, F 0 16 00 45 DSİ Laboratuvarları Kalibrasyon Talep Formu</w:t>
      </w:r>
      <w:r w:rsidRPr="000B61AE">
        <w:rPr>
          <w:color w:val="000000" w:themeColor="text1"/>
          <w:sz w:val="24"/>
          <w:szCs w:val="24"/>
        </w:rPr>
        <w:t>)</w:t>
      </w:r>
      <w:r w:rsidRPr="00DF4C25">
        <w:rPr>
          <w:color w:val="000000" w:themeColor="text1"/>
          <w:sz w:val="24"/>
          <w:szCs w:val="24"/>
        </w:rPr>
        <w:t xml:space="preserve"> kullanılır. Bu dokümanlar, bundan sonra Başvuru Formu olarak adlandırılmıştır. Müşteri ilgili Başvuru Formunu eksiksiz doldurup DSİ Laboratuvarları’na e-devlet/e-posta/posta/faks/elden vb. yollarla ulaştırmakla mükelleftir.</w:t>
      </w:r>
    </w:p>
    <w:p w14:paraId="1AC3AD3D" w14:textId="77777777" w:rsidR="00E75650" w:rsidRPr="00DF4C25" w:rsidRDefault="00F368D3" w:rsidP="00E75650">
      <w:pPr>
        <w:pStyle w:val="AralkYok"/>
        <w:numPr>
          <w:ilvl w:val="1"/>
          <w:numId w:val="22"/>
        </w:numPr>
        <w:ind w:left="426" w:hanging="852"/>
        <w:jc w:val="both"/>
        <w:rPr>
          <w:color w:val="000000" w:themeColor="text1"/>
          <w:sz w:val="24"/>
          <w:szCs w:val="24"/>
        </w:rPr>
      </w:pPr>
      <w:r w:rsidRPr="00DF4C25">
        <w:rPr>
          <w:color w:val="000000" w:themeColor="text1"/>
          <w:sz w:val="24"/>
          <w:szCs w:val="24"/>
        </w:rPr>
        <w:t>Numune/cihaz, müşterinin yazılı başvurusu ile birlikte veya hizmet bedelinin ödeme işlemi sonrasında ilgili laboratuvara teslim edilir. Numune/cihaz uygun bulunması durumunda Numune Ko</w:t>
      </w:r>
      <w:r w:rsidR="00E75650" w:rsidRPr="00DF4C25">
        <w:rPr>
          <w:color w:val="000000" w:themeColor="text1"/>
          <w:sz w:val="24"/>
          <w:szCs w:val="24"/>
        </w:rPr>
        <w:t>ntrol ve Kabul Formu düzenlenir.</w:t>
      </w:r>
    </w:p>
    <w:p w14:paraId="5FD9C6D0" w14:textId="77777777" w:rsidR="00EB3F31" w:rsidRPr="00DF4C25" w:rsidRDefault="00EB3F31" w:rsidP="00A93FB5">
      <w:pPr>
        <w:pStyle w:val="AralkYok"/>
        <w:numPr>
          <w:ilvl w:val="1"/>
          <w:numId w:val="22"/>
        </w:numPr>
        <w:ind w:left="426" w:hanging="852"/>
        <w:jc w:val="both"/>
        <w:rPr>
          <w:color w:val="000000" w:themeColor="text1"/>
          <w:sz w:val="24"/>
          <w:szCs w:val="24"/>
        </w:rPr>
      </w:pPr>
      <w:r w:rsidRPr="00DF4C25">
        <w:rPr>
          <w:color w:val="000000" w:themeColor="text1"/>
          <w:sz w:val="24"/>
          <w:szCs w:val="24"/>
        </w:rPr>
        <w:t xml:space="preserve">Başvuru işlemini tamamlanmadan sadece numunenin/cihazın veya sadece deney talebinin laboratuvara ulaşmasından itibaren, 30 takvim günü süre ile müşterinin başvuru işlemlerini </w:t>
      </w:r>
      <w:r w:rsidR="00DF4D62" w:rsidRPr="00DF4C25">
        <w:rPr>
          <w:color w:val="000000" w:themeColor="text1"/>
          <w:sz w:val="24"/>
          <w:szCs w:val="24"/>
        </w:rPr>
        <w:t xml:space="preserve">tamamlaması </w:t>
      </w:r>
      <w:r w:rsidRPr="00DF4C25">
        <w:rPr>
          <w:color w:val="000000" w:themeColor="text1"/>
          <w:sz w:val="24"/>
          <w:szCs w:val="24"/>
        </w:rPr>
        <w:t xml:space="preserve">varsa numune/cihazla </w:t>
      </w:r>
      <w:r w:rsidR="00DF4D62" w:rsidRPr="00DF4C25">
        <w:rPr>
          <w:color w:val="000000" w:themeColor="text1"/>
          <w:sz w:val="24"/>
          <w:szCs w:val="24"/>
        </w:rPr>
        <w:t>ve/</w:t>
      </w:r>
      <w:r w:rsidRPr="00DF4C25">
        <w:rPr>
          <w:color w:val="000000" w:themeColor="text1"/>
          <w:sz w:val="24"/>
          <w:szCs w:val="24"/>
        </w:rPr>
        <w:t>veya talep</w:t>
      </w:r>
      <w:r w:rsidR="001B69C2" w:rsidRPr="00DF4C25">
        <w:rPr>
          <w:color w:val="000000" w:themeColor="text1"/>
          <w:sz w:val="24"/>
          <w:szCs w:val="24"/>
        </w:rPr>
        <w:t xml:space="preserve"> ve talebe ilişkin ilgili dokümanlarla (Deney/Kalibrasyon Talep Formu, Uygunluk Karar Kuralı, Teknik Şartname vb</w:t>
      </w:r>
      <w:r w:rsidR="00F44B94" w:rsidRPr="00DF4C25">
        <w:rPr>
          <w:color w:val="000000" w:themeColor="text1"/>
          <w:sz w:val="24"/>
          <w:szCs w:val="24"/>
        </w:rPr>
        <w:t>.)</w:t>
      </w:r>
      <w:r w:rsidRPr="00DF4C25">
        <w:rPr>
          <w:color w:val="000000" w:themeColor="text1"/>
          <w:sz w:val="24"/>
          <w:szCs w:val="24"/>
        </w:rPr>
        <w:t xml:space="preserve"> ilgili eksikliklerin giderilmesi beklenir. Bu süre sonunda eksikliklerin giderilmemesi ve numunenin müşteri tarafından geri alınmaması durumunda yazılı bildirime gerek duyulmaksızın numune imha edilir. Numune/cihaz müşteri mülkiyeti kapsamında bir değer taşıyor ise ilgili numune/cihaz müşteriye (nakliye bedeli müşteri tarafından ödenecek şekilde) iade edilir. </w:t>
      </w:r>
      <w:r w:rsidR="001B69C2" w:rsidRPr="00DF4C25">
        <w:rPr>
          <w:color w:val="000000" w:themeColor="text1"/>
          <w:sz w:val="24"/>
          <w:szCs w:val="24"/>
        </w:rPr>
        <w:t xml:space="preserve">Numune iadeleri sadece müşteri tarafından numune imha edilmeden talep edilmesi halinde yapılır. </w:t>
      </w:r>
    </w:p>
    <w:p w14:paraId="4930037E" w14:textId="04E95A86" w:rsidR="00F368D3" w:rsidRPr="00DF4C25" w:rsidRDefault="0070359D" w:rsidP="00A37451">
      <w:pPr>
        <w:pStyle w:val="AralkYok"/>
        <w:numPr>
          <w:ilvl w:val="1"/>
          <w:numId w:val="22"/>
        </w:numPr>
        <w:ind w:left="426" w:hanging="852"/>
        <w:jc w:val="both"/>
        <w:rPr>
          <w:color w:val="000000" w:themeColor="text1"/>
          <w:sz w:val="24"/>
          <w:szCs w:val="24"/>
        </w:rPr>
      </w:pPr>
      <w:r w:rsidRPr="00DF4C25">
        <w:rPr>
          <w:color w:val="000000" w:themeColor="text1"/>
          <w:sz w:val="24"/>
          <w:szCs w:val="24"/>
        </w:rPr>
        <w:t>Müşterinin yazılı başvurusu (Başvuru yazısı, F 0 16 00 55 DSİ Laboratuvarları Deney Talep Formu, F 0 16 00 45 DSİ Laboratuvarları Kalibrasyon Talep Formu</w:t>
      </w:r>
      <w:r w:rsidR="000153DE">
        <w:rPr>
          <w:color w:val="000000" w:themeColor="text1"/>
          <w:sz w:val="24"/>
          <w:szCs w:val="24"/>
        </w:rPr>
        <w:t xml:space="preserve">) </w:t>
      </w:r>
      <w:r w:rsidR="00F368D3" w:rsidRPr="00DF4C25">
        <w:rPr>
          <w:color w:val="000000" w:themeColor="text1"/>
          <w:sz w:val="24"/>
          <w:szCs w:val="24"/>
        </w:rPr>
        <w:t xml:space="preserve">alındıktan sonra, </w:t>
      </w:r>
      <w:r w:rsidR="004400D6" w:rsidRPr="00DF4C25">
        <w:rPr>
          <w:color w:val="000000" w:themeColor="text1"/>
          <w:sz w:val="24"/>
          <w:szCs w:val="24"/>
        </w:rPr>
        <w:t xml:space="preserve">F 0 16 00 94 </w:t>
      </w:r>
      <w:r w:rsidR="00F368D3" w:rsidRPr="00DF4C25">
        <w:rPr>
          <w:color w:val="000000" w:themeColor="text1"/>
          <w:sz w:val="24"/>
          <w:szCs w:val="24"/>
        </w:rPr>
        <w:t xml:space="preserve">Laboratuvar Hizmet Teklifi (bundan sonra Teklif olarak adlandırılacaktır) hazırlanarak Müşteriye iletilir. </w:t>
      </w:r>
      <w:r w:rsidR="00334C17" w:rsidRPr="00DF4C25">
        <w:rPr>
          <w:color w:val="000000" w:themeColor="text1"/>
          <w:sz w:val="24"/>
          <w:szCs w:val="24"/>
        </w:rPr>
        <w:t xml:space="preserve">Hizmet kapsamında sunulan akredite deneyler </w:t>
      </w:r>
      <w:r w:rsidR="00D87038" w:rsidRPr="00DF4C25">
        <w:rPr>
          <w:color w:val="000000" w:themeColor="text1"/>
          <w:sz w:val="24"/>
          <w:szCs w:val="24"/>
        </w:rPr>
        <w:t xml:space="preserve">Teklif </w:t>
      </w:r>
      <w:r w:rsidR="00334C17" w:rsidRPr="00DF4C25">
        <w:rPr>
          <w:color w:val="000000" w:themeColor="text1"/>
          <w:sz w:val="24"/>
          <w:szCs w:val="24"/>
        </w:rPr>
        <w:t xml:space="preserve">üzerinde </w:t>
      </w:r>
      <w:r w:rsidR="00D87038" w:rsidRPr="00DF4C25">
        <w:rPr>
          <w:color w:val="000000" w:themeColor="text1"/>
          <w:sz w:val="24"/>
          <w:szCs w:val="24"/>
        </w:rPr>
        <w:t xml:space="preserve">koyu renk ile </w:t>
      </w:r>
      <w:r w:rsidR="00334C17" w:rsidRPr="00DF4C25">
        <w:rPr>
          <w:color w:val="000000" w:themeColor="text1"/>
          <w:sz w:val="24"/>
          <w:szCs w:val="24"/>
        </w:rPr>
        <w:t>belirtilir. Laboratuvar teklifini müşteriye iletmekle deneyin gerçekleştirilmesi için gerekli metot, çevresel şartlar, personel ve diğer teknik koşullar bakımından yeterli olduğunu beyan etmiş sayılır.</w:t>
      </w:r>
    </w:p>
    <w:p w14:paraId="5202C2CD" w14:textId="1CA44CB9" w:rsidR="008E0A0E" w:rsidRPr="00DF4C25" w:rsidRDefault="00F368D3" w:rsidP="00E64857">
      <w:pPr>
        <w:pStyle w:val="AralkYok"/>
        <w:numPr>
          <w:ilvl w:val="1"/>
          <w:numId w:val="22"/>
        </w:numPr>
        <w:ind w:left="426" w:hanging="852"/>
        <w:jc w:val="both"/>
        <w:rPr>
          <w:color w:val="000000" w:themeColor="text1"/>
          <w:sz w:val="24"/>
          <w:szCs w:val="24"/>
        </w:rPr>
      </w:pPr>
      <w:r w:rsidRPr="00DF4C25">
        <w:rPr>
          <w:color w:val="000000" w:themeColor="text1"/>
          <w:sz w:val="24"/>
          <w:szCs w:val="24"/>
        </w:rPr>
        <w:t>Teklif üzerinde belirtilen hizmet bedeli, açıklama kısmında DSİLAB ile başlayan iş numarası belirtilerek, yine teklif üzerinde yer alan laboratuvar banka ve hesap numarasına, banka havalesi/EFT vb. şekilde defaten yatırılması suretiyle yapılacaktır. Ödeme işlemine yönelik belgenin, e-posta/faks vb. yolla ilgi</w:t>
      </w:r>
      <w:r w:rsidR="008E0A0E" w:rsidRPr="00DF4C25">
        <w:rPr>
          <w:color w:val="000000" w:themeColor="text1"/>
          <w:sz w:val="24"/>
          <w:szCs w:val="24"/>
        </w:rPr>
        <w:t xml:space="preserve">li laboratuvara iletilmesi, </w:t>
      </w:r>
      <w:r w:rsidR="008F52F8" w:rsidRPr="00DF4C25">
        <w:rPr>
          <w:color w:val="000000" w:themeColor="text1"/>
          <w:sz w:val="24"/>
          <w:szCs w:val="24"/>
        </w:rPr>
        <w:t xml:space="preserve">müşteri tarafından gönderilen </w:t>
      </w:r>
      <w:r w:rsidRPr="00DF4C25">
        <w:rPr>
          <w:color w:val="000000" w:themeColor="text1"/>
          <w:sz w:val="24"/>
          <w:szCs w:val="24"/>
        </w:rPr>
        <w:t xml:space="preserve">numune/cihaz vb. </w:t>
      </w:r>
      <w:r w:rsidR="008E0A0E" w:rsidRPr="00DF4C25">
        <w:rPr>
          <w:color w:val="000000" w:themeColor="text1"/>
          <w:sz w:val="24"/>
          <w:szCs w:val="24"/>
        </w:rPr>
        <w:t xml:space="preserve">laboratuvar tarafından numune kontrol ve kabul formu ile kabulünün yapılması </w:t>
      </w:r>
      <w:r w:rsidRPr="00DF4C25">
        <w:rPr>
          <w:color w:val="000000" w:themeColor="text1"/>
          <w:sz w:val="24"/>
          <w:szCs w:val="24"/>
        </w:rPr>
        <w:t xml:space="preserve">durumunda, laboratuvarın iş programına göre laboratuvar hizmetine başlanır. Müşteri ödeme işlemini gerçekleştirdiğinde DSİ Laboratuvarları </w:t>
      </w:r>
      <w:bookmarkStart w:id="0" w:name="_Hlk203748115"/>
      <w:r w:rsidR="00F93EB2">
        <w:rPr>
          <w:color w:val="000000" w:themeColor="text1"/>
          <w:sz w:val="24"/>
          <w:szCs w:val="24"/>
        </w:rPr>
        <w:t xml:space="preserve">Deney/Kalibrasyon </w:t>
      </w:r>
      <w:bookmarkEnd w:id="0"/>
      <w:r w:rsidRPr="00DF4C25">
        <w:rPr>
          <w:color w:val="000000" w:themeColor="text1"/>
          <w:sz w:val="24"/>
          <w:szCs w:val="24"/>
        </w:rPr>
        <w:t>Hizmet Şartları ve teklif üzerinde tanımlanan hususları kabul etmiş sayılır.</w:t>
      </w:r>
      <w:r w:rsidR="008E0A0E" w:rsidRPr="00DF4C25">
        <w:rPr>
          <w:color w:val="000000" w:themeColor="text1"/>
          <w:sz w:val="24"/>
          <w:szCs w:val="24"/>
        </w:rPr>
        <w:t xml:space="preserve"> </w:t>
      </w:r>
    </w:p>
    <w:p w14:paraId="4EF81DFF" w14:textId="0592DD53" w:rsidR="00F368D3" w:rsidRPr="00363DE1" w:rsidRDefault="00F368D3" w:rsidP="00E64857">
      <w:pPr>
        <w:pStyle w:val="AralkYok"/>
        <w:numPr>
          <w:ilvl w:val="1"/>
          <w:numId w:val="22"/>
        </w:numPr>
        <w:ind w:left="426" w:hanging="852"/>
        <w:jc w:val="both"/>
        <w:rPr>
          <w:color w:val="000000" w:themeColor="text1"/>
          <w:sz w:val="24"/>
          <w:szCs w:val="24"/>
        </w:rPr>
      </w:pPr>
      <w:r w:rsidRPr="00DF4C25">
        <w:rPr>
          <w:color w:val="000000" w:themeColor="text1"/>
          <w:sz w:val="24"/>
          <w:szCs w:val="24"/>
        </w:rPr>
        <w:t xml:space="preserve">Müşterinin, teklifin düzenlendiği ve müşteriye e-posta ile iletildiği tarihten itibaren </w:t>
      </w:r>
      <w:r w:rsidR="000C6FCA" w:rsidRPr="00DF4C25">
        <w:rPr>
          <w:color w:val="000000" w:themeColor="text1"/>
          <w:sz w:val="24"/>
          <w:szCs w:val="24"/>
        </w:rPr>
        <w:t>30</w:t>
      </w:r>
      <w:r w:rsidRPr="00DF4C25">
        <w:rPr>
          <w:color w:val="000000" w:themeColor="text1"/>
          <w:sz w:val="24"/>
          <w:szCs w:val="24"/>
        </w:rPr>
        <w:t xml:space="preserve"> takvim günü içerisinde Madde </w:t>
      </w:r>
      <w:r w:rsidR="00DF4D62" w:rsidRPr="00DF4C25">
        <w:rPr>
          <w:color w:val="000000" w:themeColor="text1"/>
          <w:sz w:val="24"/>
          <w:szCs w:val="24"/>
        </w:rPr>
        <w:t>1.8</w:t>
      </w:r>
      <w:r w:rsidRPr="00DF4C25">
        <w:rPr>
          <w:color w:val="000000" w:themeColor="text1"/>
          <w:sz w:val="24"/>
          <w:szCs w:val="24"/>
        </w:rPr>
        <w:t>’de belirtildiği şekilde hizmet bedelini ödememesi durumunda başvuru ve teklif geçersiz sayılarak iş iptal edilir. Bu durumda, müşteri tarafından laboratuvara teslim edilen numune/numuneler ilave 15 takvim günlük süre içerisinde müşteri tarafından alınmaz ise herhangi bir bildirime gerek duyulmaksızın imha edilir. Numune/cihaz müşteri mülkiyeti kapsamında bir değer taşıyor ise ilgili numune</w:t>
      </w:r>
      <w:r w:rsidR="00931265" w:rsidRPr="00363DE1">
        <w:rPr>
          <w:color w:val="000000" w:themeColor="text1"/>
          <w:sz w:val="24"/>
          <w:szCs w:val="24"/>
        </w:rPr>
        <w:t>/cihaz</w:t>
      </w:r>
      <w:r w:rsidRPr="00363DE1">
        <w:rPr>
          <w:color w:val="000000" w:themeColor="text1"/>
          <w:sz w:val="24"/>
          <w:szCs w:val="24"/>
        </w:rPr>
        <w:t xml:space="preserve"> müşteriye (nakliye bedeli müşteri tarafından ödenecek şekilde) iade edilir. </w:t>
      </w:r>
    </w:p>
    <w:p w14:paraId="1FA38C37" w14:textId="7C8F8EDB" w:rsidR="00F368D3" w:rsidRPr="00DF4C25" w:rsidRDefault="00F368D3" w:rsidP="00E64857">
      <w:pPr>
        <w:pStyle w:val="AralkYok"/>
        <w:numPr>
          <w:ilvl w:val="1"/>
          <w:numId w:val="22"/>
        </w:numPr>
        <w:ind w:left="426" w:hanging="852"/>
        <w:jc w:val="both"/>
        <w:rPr>
          <w:color w:val="000000" w:themeColor="text1"/>
          <w:sz w:val="24"/>
          <w:szCs w:val="24"/>
        </w:rPr>
      </w:pPr>
      <w:r w:rsidRPr="00363DE1">
        <w:rPr>
          <w:color w:val="000000" w:themeColor="text1"/>
          <w:sz w:val="24"/>
          <w:szCs w:val="24"/>
        </w:rPr>
        <w:t xml:space="preserve">Yapılacak hizmetin bedeli, ilgili yıl için geçerli olan “DSİ </w:t>
      </w:r>
      <w:r w:rsidRPr="00F50B2F">
        <w:rPr>
          <w:color w:val="000000" w:themeColor="text1"/>
          <w:sz w:val="24"/>
          <w:szCs w:val="24"/>
        </w:rPr>
        <w:t xml:space="preserve">Genel </w:t>
      </w:r>
      <w:r w:rsidRPr="00DF4C25">
        <w:rPr>
          <w:color w:val="000000" w:themeColor="text1"/>
          <w:sz w:val="24"/>
          <w:szCs w:val="24"/>
        </w:rPr>
        <w:t xml:space="preserve">Müdürlüğü </w:t>
      </w:r>
      <w:r w:rsidR="004D51B9" w:rsidRPr="00DF4C25">
        <w:rPr>
          <w:color w:val="000000" w:themeColor="text1"/>
          <w:sz w:val="24"/>
          <w:szCs w:val="24"/>
        </w:rPr>
        <w:t xml:space="preserve">DSİ </w:t>
      </w:r>
      <w:r w:rsidRPr="00DF4C25">
        <w:rPr>
          <w:color w:val="000000" w:themeColor="text1"/>
          <w:sz w:val="24"/>
          <w:szCs w:val="24"/>
        </w:rPr>
        <w:t>Laboratuvar</w:t>
      </w:r>
      <w:r w:rsidR="00BB3E4B" w:rsidRPr="00DF4C25">
        <w:rPr>
          <w:color w:val="000000" w:themeColor="text1"/>
          <w:sz w:val="24"/>
          <w:szCs w:val="24"/>
        </w:rPr>
        <w:t>lar</w:t>
      </w:r>
      <w:r w:rsidR="004D51B9" w:rsidRPr="00DF4C25">
        <w:rPr>
          <w:color w:val="000000" w:themeColor="text1"/>
          <w:sz w:val="24"/>
          <w:szCs w:val="24"/>
        </w:rPr>
        <w:t>ı</w:t>
      </w:r>
      <w:r w:rsidRPr="00DF4C25">
        <w:rPr>
          <w:color w:val="000000" w:themeColor="text1"/>
          <w:sz w:val="24"/>
          <w:szCs w:val="24"/>
        </w:rPr>
        <w:t xml:space="preserve"> Deney Birim Fiyat </w:t>
      </w:r>
      <w:proofErr w:type="spellStart"/>
      <w:r w:rsidRPr="00DF4C25">
        <w:rPr>
          <w:color w:val="000000" w:themeColor="text1"/>
          <w:sz w:val="24"/>
          <w:szCs w:val="24"/>
        </w:rPr>
        <w:t>Listesi”nde</w:t>
      </w:r>
      <w:proofErr w:type="spellEnd"/>
      <w:r w:rsidRPr="00DF4C25">
        <w:rPr>
          <w:color w:val="000000" w:themeColor="text1"/>
          <w:sz w:val="24"/>
          <w:szCs w:val="24"/>
        </w:rPr>
        <w:t xml:space="preserve"> belirtilen değerlerle tespit edilir.</w:t>
      </w:r>
      <w:r w:rsidR="00F50F5B" w:rsidRPr="00DF4C25">
        <w:rPr>
          <w:color w:val="000000" w:themeColor="text1"/>
          <w:sz w:val="24"/>
          <w:szCs w:val="24"/>
        </w:rPr>
        <w:t xml:space="preserve"> DSİ Genel Müdürlüğü </w:t>
      </w:r>
      <w:r w:rsidR="00BB3E4B" w:rsidRPr="00DF4C25">
        <w:rPr>
          <w:color w:val="000000" w:themeColor="text1"/>
          <w:sz w:val="24"/>
          <w:szCs w:val="24"/>
        </w:rPr>
        <w:t xml:space="preserve">DSİ </w:t>
      </w:r>
      <w:r w:rsidR="00F50F5B" w:rsidRPr="00DF4C25">
        <w:rPr>
          <w:color w:val="000000" w:themeColor="text1"/>
          <w:sz w:val="24"/>
          <w:szCs w:val="24"/>
        </w:rPr>
        <w:t>Laboratuvar</w:t>
      </w:r>
      <w:r w:rsidR="00BB3E4B" w:rsidRPr="00DF4C25">
        <w:rPr>
          <w:color w:val="000000" w:themeColor="text1"/>
          <w:sz w:val="24"/>
          <w:szCs w:val="24"/>
        </w:rPr>
        <w:t>ları</w:t>
      </w:r>
      <w:r w:rsidR="00F50F5B" w:rsidRPr="00DF4C25">
        <w:rPr>
          <w:color w:val="000000" w:themeColor="text1"/>
          <w:sz w:val="24"/>
          <w:szCs w:val="24"/>
        </w:rPr>
        <w:t xml:space="preserve"> Deney Birim Fiyat Listesi’nde</w:t>
      </w:r>
      <w:r w:rsidRPr="00DF4C25">
        <w:rPr>
          <w:color w:val="000000" w:themeColor="text1"/>
          <w:sz w:val="24"/>
          <w:szCs w:val="24"/>
        </w:rPr>
        <w:t xml:space="preserve"> </w:t>
      </w:r>
      <w:r w:rsidR="00F50F5B" w:rsidRPr="00DF4C25">
        <w:rPr>
          <w:color w:val="000000" w:themeColor="text1"/>
          <w:sz w:val="24"/>
          <w:szCs w:val="24"/>
        </w:rPr>
        <w:t>“Fiyat TL” sütununda yer alan fiyata</w:t>
      </w:r>
      <w:r w:rsidRPr="00DF4C25">
        <w:rPr>
          <w:color w:val="000000" w:themeColor="text1"/>
          <w:sz w:val="24"/>
          <w:szCs w:val="24"/>
        </w:rPr>
        <w:t xml:space="preserve">, KDV ve Damga vergisi </w:t>
      </w:r>
      <w:r w:rsidR="00F50F5B" w:rsidRPr="00DF4C25">
        <w:rPr>
          <w:color w:val="000000" w:themeColor="text1"/>
          <w:sz w:val="24"/>
          <w:szCs w:val="24"/>
        </w:rPr>
        <w:t>ilave edilerek hizmet bedeli hesaplanır</w:t>
      </w:r>
      <w:r w:rsidRPr="00DF4C25">
        <w:rPr>
          <w:color w:val="000000" w:themeColor="text1"/>
          <w:sz w:val="24"/>
          <w:szCs w:val="24"/>
        </w:rPr>
        <w:t>.</w:t>
      </w:r>
      <w:r w:rsidR="00153F02" w:rsidRPr="00DF4C25">
        <w:rPr>
          <w:color w:val="000000" w:themeColor="text1"/>
          <w:sz w:val="24"/>
          <w:szCs w:val="24"/>
        </w:rPr>
        <w:t xml:space="preserve"> </w:t>
      </w:r>
      <w:r w:rsidR="00BB3E4B" w:rsidRPr="00DF4C25">
        <w:rPr>
          <w:color w:val="000000" w:themeColor="text1"/>
          <w:sz w:val="24"/>
          <w:szCs w:val="24"/>
        </w:rPr>
        <w:t xml:space="preserve">Vergi </w:t>
      </w:r>
      <w:r w:rsidR="00153F02" w:rsidRPr="00DF4C25">
        <w:rPr>
          <w:color w:val="000000" w:themeColor="text1"/>
          <w:sz w:val="24"/>
          <w:szCs w:val="24"/>
        </w:rPr>
        <w:t xml:space="preserve">oranları yürürlükte </w:t>
      </w:r>
      <w:r w:rsidR="00153F02" w:rsidRPr="00DF4C25">
        <w:rPr>
          <w:color w:val="000000" w:themeColor="text1"/>
          <w:sz w:val="24"/>
          <w:szCs w:val="24"/>
        </w:rPr>
        <w:lastRenderedPageBreak/>
        <w:t>bulunan güncel oranlar hesaplanarak uygulanır. Bu vergiler müşteri tarafından ödenir</w:t>
      </w:r>
      <w:r w:rsidR="00F50F5B" w:rsidRPr="00DF4C25">
        <w:rPr>
          <w:color w:val="000000" w:themeColor="text1"/>
          <w:sz w:val="24"/>
          <w:szCs w:val="24"/>
        </w:rPr>
        <w:t>.</w:t>
      </w:r>
      <w:r w:rsidRPr="00DF4C25">
        <w:rPr>
          <w:color w:val="000000" w:themeColor="text1"/>
          <w:sz w:val="24"/>
          <w:szCs w:val="24"/>
        </w:rPr>
        <w:t xml:space="preserve"> Hizmet bedelinin ayrıntıları teklif üzerinde belirtilir.</w:t>
      </w:r>
    </w:p>
    <w:p w14:paraId="6046E5E2" w14:textId="77777777" w:rsidR="00F368D3" w:rsidRPr="00DF4C25" w:rsidRDefault="00F368D3" w:rsidP="00E64857">
      <w:pPr>
        <w:pStyle w:val="AralkYok"/>
        <w:numPr>
          <w:ilvl w:val="1"/>
          <w:numId w:val="22"/>
        </w:numPr>
        <w:ind w:left="426" w:hanging="852"/>
        <w:jc w:val="both"/>
        <w:rPr>
          <w:color w:val="000000" w:themeColor="text1"/>
          <w:sz w:val="24"/>
          <w:szCs w:val="24"/>
        </w:rPr>
      </w:pPr>
      <w:r w:rsidRPr="00DF4C25">
        <w:rPr>
          <w:color w:val="000000" w:themeColor="text1"/>
          <w:sz w:val="24"/>
          <w:szCs w:val="24"/>
        </w:rPr>
        <w:t>DSİ Laboratuvarları, yukarıda sözü geçen başvuru formunda yer alan hizmet taleplerini, teknik imkanları ve iş programına uygun olarak karşılamaktan sorumludur. Hizmet kapsamında olmayan taleplerin karşılanmasından DSİ Laboratuvarları sorumlu tutulamaz.</w:t>
      </w:r>
    </w:p>
    <w:p w14:paraId="34111718" w14:textId="1BDB416E" w:rsidR="00F368D3" w:rsidRPr="00F50B2F" w:rsidRDefault="00F368D3" w:rsidP="00400C98">
      <w:pPr>
        <w:pStyle w:val="AralkYok"/>
        <w:numPr>
          <w:ilvl w:val="1"/>
          <w:numId w:val="22"/>
        </w:numPr>
        <w:ind w:left="426" w:hanging="852"/>
        <w:jc w:val="both"/>
        <w:rPr>
          <w:color w:val="000000" w:themeColor="text1"/>
          <w:sz w:val="24"/>
          <w:szCs w:val="24"/>
        </w:rPr>
      </w:pPr>
      <w:r w:rsidRPr="00F50B2F">
        <w:rPr>
          <w:color w:val="000000" w:themeColor="text1"/>
          <w:sz w:val="24"/>
          <w:szCs w:val="24"/>
        </w:rPr>
        <w:t>Hizmete konu olan numunelerin, teknik şartlara uygun olarak alınmasından, naklinden, laboratuvara teslim edilmesinden müşteri sorumludur. DSİ Laboratuvarlarının numunelerle ilgili sorumluluğu, numunenin Numune Kontrol ve Kabul Formu ile laboratuvara kabulü ile</w:t>
      </w:r>
      <w:r w:rsidR="00F50B2F" w:rsidRPr="00F50B2F">
        <w:rPr>
          <w:color w:val="000000" w:themeColor="text1"/>
          <w:sz w:val="24"/>
          <w:szCs w:val="24"/>
        </w:rPr>
        <w:t xml:space="preserve"> </w:t>
      </w:r>
      <w:r w:rsidRPr="00F50B2F">
        <w:rPr>
          <w:color w:val="000000" w:themeColor="text1"/>
          <w:sz w:val="24"/>
          <w:szCs w:val="24"/>
        </w:rPr>
        <w:t xml:space="preserve">başlar. Deneyler, DSİ Laboratuvarlarında uygulanan usul ve esaslar dahilinde, ilgili </w:t>
      </w:r>
      <w:r w:rsidR="00931265" w:rsidRPr="00F50B2F">
        <w:rPr>
          <w:color w:val="000000" w:themeColor="text1"/>
          <w:sz w:val="24"/>
          <w:szCs w:val="24"/>
        </w:rPr>
        <w:t>DSİ L</w:t>
      </w:r>
      <w:r w:rsidRPr="00F50B2F">
        <w:rPr>
          <w:color w:val="000000" w:themeColor="text1"/>
          <w:sz w:val="24"/>
          <w:szCs w:val="24"/>
        </w:rPr>
        <w:t>aboratuvarlarında gerçekleştirilir.</w:t>
      </w:r>
    </w:p>
    <w:p w14:paraId="08BE6083" w14:textId="43884E4A" w:rsidR="00F368D3" w:rsidRPr="0022549F" w:rsidRDefault="00F368D3" w:rsidP="00A97AD3">
      <w:pPr>
        <w:pStyle w:val="AralkYok"/>
        <w:numPr>
          <w:ilvl w:val="1"/>
          <w:numId w:val="22"/>
        </w:numPr>
        <w:ind w:left="426" w:hanging="852"/>
        <w:jc w:val="both"/>
        <w:rPr>
          <w:color w:val="000000" w:themeColor="text1"/>
          <w:sz w:val="24"/>
          <w:szCs w:val="24"/>
        </w:rPr>
      </w:pPr>
      <w:r w:rsidRPr="0022549F">
        <w:rPr>
          <w:color w:val="000000" w:themeColor="text1"/>
          <w:sz w:val="24"/>
          <w:szCs w:val="24"/>
        </w:rPr>
        <w:t>Müşteri, kullanılacak metodu belirtmedikçe, kalibrasyon/deney hizmeti, TSE, ISO, IEC, CEN/CENELEC, BIPM, EA, EURACHEM, EURAMET, EUROLAB, ILAC vb. ulusal/uluslararası kuruluşlar tarafından kabul edilmiş standartlar veya güvenilir bir teknik</w:t>
      </w:r>
      <w:r w:rsidR="0022549F" w:rsidRPr="0022549F">
        <w:rPr>
          <w:color w:val="000000" w:themeColor="text1"/>
          <w:sz w:val="24"/>
          <w:szCs w:val="24"/>
        </w:rPr>
        <w:t xml:space="preserve"> </w:t>
      </w:r>
      <w:r w:rsidRPr="0022549F">
        <w:rPr>
          <w:color w:val="000000" w:themeColor="text1"/>
          <w:sz w:val="24"/>
          <w:szCs w:val="24"/>
        </w:rPr>
        <w:t>kuruluş tarafından belirtilen veya ilgili bilimsel yayınlarda veya dergilerde yayınlanmış olan veya cihaz/sistem üreticisi tarafından belirtilen metot kullanılarak verilir.</w:t>
      </w:r>
    </w:p>
    <w:p w14:paraId="0A8949D3" w14:textId="7B39F384" w:rsidR="00F368D3" w:rsidRPr="00363DE1" w:rsidRDefault="003707F7" w:rsidP="00E64857">
      <w:pPr>
        <w:pStyle w:val="AralkYok"/>
        <w:numPr>
          <w:ilvl w:val="1"/>
          <w:numId w:val="22"/>
        </w:numPr>
        <w:ind w:left="426" w:hanging="852"/>
        <w:jc w:val="both"/>
        <w:rPr>
          <w:color w:val="000000" w:themeColor="text1"/>
          <w:sz w:val="24"/>
          <w:szCs w:val="24"/>
        </w:rPr>
      </w:pPr>
      <w:r w:rsidRPr="00363DE1">
        <w:rPr>
          <w:color w:val="000000" w:themeColor="text1"/>
          <w:sz w:val="24"/>
          <w:szCs w:val="24"/>
        </w:rPr>
        <w:t xml:space="preserve">Hizmetlerin gerçekleştirilmesi süresince elde edilen veya oluşturulan bütün bilgilerin yönetiminden yasal yükümlülükler doğrultusunda DSİ Laboratuvarları sorumludur. Bilginin müşteri tarafından kamuya açık hale getirildiği veya müşteri ile yapılan özel sözleşme olduğu durumlar hariç, müşteriye ait diğer tüm bilgiler özel bilgi olarak değerlendirilir ve gizli bilgi olarak kabul edilir. Kamuya açık hale getirilmek istenen bilgi hakkında müşteri önceden bilgilendirilir. DSİ Laboratuvarları </w:t>
      </w:r>
      <w:r w:rsidR="00F93EB2">
        <w:rPr>
          <w:color w:val="000000" w:themeColor="text1"/>
          <w:sz w:val="24"/>
          <w:szCs w:val="24"/>
        </w:rPr>
        <w:t xml:space="preserve">Deney/Kalibrasyon </w:t>
      </w:r>
      <w:r w:rsidRPr="00363DE1">
        <w:rPr>
          <w:color w:val="000000" w:themeColor="text1"/>
          <w:sz w:val="24"/>
          <w:szCs w:val="24"/>
        </w:rPr>
        <w:t xml:space="preserve">Hizmet Şartları kapsamında elde edilen tüm bilgiler tarafların izni ve bilgisi olmaksızın 3. taraflara verilemez. Deney raporlarının mülkiyet hakkı DSİ’ye aittir. Ancak, yasal mevzuat (Mahkemeler, Bakanlıklar, TÜRKAK, TSE gibi denetim yapan </w:t>
      </w:r>
      <w:r w:rsidRPr="000153DE">
        <w:rPr>
          <w:color w:val="000000" w:themeColor="text1"/>
          <w:sz w:val="24"/>
          <w:szCs w:val="24"/>
        </w:rPr>
        <w:t xml:space="preserve">kuruluşlar vb.) talep etmesi halinde, bu bilgilerin muhatabına iletilmesinde müşteri onayı aranmaz. </w:t>
      </w:r>
      <w:r w:rsidR="00F5213C" w:rsidRPr="000153DE">
        <w:rPr>
          <w:color w:val="000000" w:themeColor="text1"/>
          <w:sz w:val="24"/>
          <w:szCs w:val="24"/>
        </w:rPr>
        <w:t>Yasal otorite, müşterinin haberi olmadan müşteriye dair bilgilere ulaşmak isterse, bilgilerin paylaşıldığı ile ilgili hususta müşteriye bilgi verilmez</w:t>
      </w:r>
      <w:r w:rsidR="000153DE" w:rsidRPr="000153DE">
        <w:rPr>
          <w:color w:val="000000" w:themeColor="text1"/>
          <w:sz w:val="24"/>
          <w:szCs w:val="24"/>
        </w:rPr>
        <w:t>.</w:t>
      </w:r>
    </w:p>
    <w:p w14:paraId="4FE1DB06" w14:textId="77777777" w:rsidR="00666058" w:rsidRPr="00363DE1" w:rsidRDefault="00666058" w:rsidP="00E64857">
      <w:pPr>
        <w:pStyle w:val="AralkYok"/>
        <w:numPr>
          <w:ilvl w:val="1"/>
          <w:numId w:val="22"/>
        </w:numPr>
        <w:ind w:left="426" w:hanging="852"/>
        <w:jc w:val="both"/>
        <w:rPr>
          <w:color w:val="000000" w:themeColor="text1"/>
          <w:sz w:val="24"/>
          <w:szCs w:val="24"/>
        </w:rPr>
      </w:pPr>
      <w:r w:rsidRPr="00363DE1">
        <w:rPr>
          <w:color w:val="000000" w:themeColor="text1"/>
          <w:sz w:val="24"/>
          <w:szCs w:val="24"/>
        </w:rPr>
        <w:t xml:space="preserve">DSİ Laboratuvarlarında tarafsızlık ve gizlilik </w:t>
      </w:r>
      <w:r w:rsidR="00AC0404" w:rsidRPr="00363DE1">
        <w:rPr>
          <w:color w:val="000000" w:themeColor="text1"/>
          <w:sz w:val="24"/>
          <w:szCs w:val="24"/>
        </w:rPr>
        <w:t>kurallarına riayet edilir. B</w:t>
      </w:r>
      <w:r w:rsidR="00781F7A" w:rsidRPr="00363DE1">
        <w:rPr>
          <w:color w:val="000000" w:themeColor="text1"/>
          <w:sz w:val="24"/>
          <w:szCs w:val="24"/>
        </w:rPr>
        <w:t xml:space="preserve">u hususların </w:t>
      </w:r>
      <w:r w:rsidRPr="00363DE1">
        <w:rPr>
          <w:color w:val="000000" w:themeColor="text1"/>
          <w:sz w:val="24"/>
          <w:szCs w:val="24"/>
        </w:rPr>
        <w:t xml:space="preserve">ihlalleri durumunda yasal mevzuatlar uygulanır. </w:t>
      </w:r>
    </w:p>
    <w:p w14:paraId="269C57F0" w14:textId="77777777" w:rsidR="00A93FB5" w:rsidRPr="003E3E63" w:rsidRDefault="00F368D3" w:rsidP="00A93FB5">
      <w:pPr>
        <w:pStyle w:val="AralkYok"/>
        <w:numPr>
          <w:ilvl w:val="1"/>
          <w:numId w:val="22"/>
        </w:numPr>
        <w:ind w:left="426" w:hanging="852"/>
        <w:jc w:val="both"/>
        <w:rPr>
          <w:sz w:val="24"/>
          <w:szCs w:val="24"/>
        </w:rPr>
      </w:pPr>
      <w:r w:rsidRPr="00363DE1">
        <w:rPr>
          <w:color w:val="000000" w:themeColor="text1"/>
          <w:sz w:val="24"/>
          <w:szCs w:val="24"/>
        </w:rPr>
        <w:t xml:space="preserve">Bahse konu talep edilen laboratuvar hizmetleri ile ilgili olarak deney raporu / kalibrasyon sertifikası tanzim edilerek müşteriye, KEP (Kayıtlı Elektronik Posta) / UETS (Ulusal Elektronik Tebligat Sistemi) </w:t>
      </w:r>
      <w:r w:rsidRPr="003E3E63">
        <w:rPr>
          <w:color w:val="000000" w:themeColor="text1"/>
          <w:sz w:val="24"/>
          <w:szCs w:val="24"/>
        </w:rPr>
        <w:t xml:space="preserve">üzerinden </w:t>
      </w:r>
      <w:r w:rsidRPr="003E3E63">
        <w:rPr>
          <w:sz w:val="24"/>
          <w:szCs w:val="24"/>
        </w:rPr>
        <w:t xml:space="preserve">teslim </w:t>
      </w:r>
      <w:r w:rsidR="00A93FB5" w:rsidRPr="003E3E63">
        <w:rPr>
          <w:sz w:val="24"/>
          <w:szCs w:val="24"/>
        </w:rPr>
        <w:t>edilmesi ile hizmet tamamlanır.</w:t>
      </w:r>
    </w:p>
    <w:p w14:paraId="56E65519" w14:textId="77777777" w:rsidR="00A85CFD" w:rsidRPr="003E3E63" w:rsidRDefault="00A85CFD" w:rsidP="00A93FB5">
      <w:pPr>
        <w:pStyle w:val="AralkYok"/>
        <w:numPr>
          <w:ilvl w:val="1"/>
          <w:numId w:val="22"/>
        </w:numPr>
        <w:ind w:left="426" w:hanging="852"/>
        <w:jc w:val="both"/>
        <w:rPr>
          <w:sz w:val="24"/>
          <w:szCs w:val="24"/>
        </w:rPr>
      </w:pPr>
      <w:r w:rsidRPr="003E3E63">
        <w:rPr>
          <w:sz w:val="24"/>
          <w:szCs w:val="24"/>
        </w:rPr>
        <w:t xml:space="preserve">Deney raporu/kalibrasyon sertifikası üzerinde bulunan </w:t>
      </w:r>
      <w:r w:rsidR="00A93FB5" w:rsidRPr="003E3E63">
        <w:rPr>
          <w:sz w:val="24"/>
          <w:szCs w:val="24"/>
        </w:rPr>
        <w:t>DSİ Laboratuvarları TÜRKAK Ak</w:t>
      </w:r>
      <w:r w:rsidR="00F44B94" w:rsidRPr="003E3E63">
        <w:rPr>
          <w:sz w:val="24"/>
          <w:szCs w:val="24"/>
        </w:rPr>
        <w:t>reditasyon Markaları (AB-0010-T</w:t>
      </w:r>
      <w:r w:rsidR="00A93FB5" w:rsidRPr="003E3E63">
        <w:rPr>
          <w:sz w:val="24"/>
          <w:szCs w:val="24"/>
        </w:rPr>
        <w:t>, AB-0051-K)</w:t>
      </w:r>
      <w:r w:rsidRPr="003E3E63">
        <w:rPr>
          <w:sz w:val="24"/>
          <w:szCs w:val="24"/>
        </w:rPr>
        <w:t xml:space="preserve"> müşterileriler ve taşeronları tarafından veya herhangi bir üçüncü taraf </w:t>
      </w:r>
      <w:r w:rsidR="00A326BA" w:rsidRPr="003E3E63">
        <w:rPr>
          <w:sz w:val="24"/>
          <w:szCs w:val="24"/>
        </w:rPr>
        <w:t xml:space="preserve">tarafından </w:t>
      </w:r>
      <w:r w:rsidRPr="003E3E63">
        <w:rPr>
          <w:sz w:val="24"/>
          <w:szCs w:val="24"/>
        </w:rPr>
        <w:t>yetkisiz olarak kullanamaz.</w:t>
      </w:r>
    </w:p>
    <w:p w14:paraId="5D5B81C9" w14:textId="77777777" w:rsidR="00F368D3" w:rsidRPr="003E3E63" w:rsidRDefault="00F368D3" w:rsidP="00E64857">
      <w:pPr>
        <w:pStyle w:val="AralkYok"/>
        <w:numPr>
          <w:ilvl w:val="1"/>
          <w:numId w:val="22"/>
        </w:numPr>
        <w:ind w:left="426" w:hanging="852"/>
        <w:jc w:val="both"/>
        <w:rPr>
          <w:sz w:val="24"/>
          <w:szCs w:val="24"/>
        </w:rPr>
      </w:pPr>
      <w:r w:rsidRPr="003E3E63">
        <w:rPr>
          <w:sz w:val="24"/>
          <w:szCs w:val="24"/>
        </w:rPr>
        <w:t>Hizmetin tamamlanması sonrasında laboratuvarda kalan numuneler deney raporu üzerinde belirtilen süre sonunda imha edilir. Cihazlar müşteriye iade edilir.</w:t>
      </w:r>
    </w:p>
    <w:p w14:paraId="1A8EF6D4" w14:textId="79401B5E" w:rsidR="00F368D3" w:rsidRPr="00177FCA" w:rsidRDefault="00F368D3" w:rsidP="00E64857">
      <w:pPr>
        <w:pStyle w:val="AralkYok"/>
        <w:numPr>
          <w:ilvl w:val="1"/>
          <w:numId w:val="22"/>
        </w:numPr>
        <w:ind w:left="426" w:hanging="852"/>
        <w:jc w:val="both"/>
        <w:rPr>
          <w:sz w:val="24"/>
          <w:szCs w:val="24"/>
        </w:rPr>
      </w:pPr>
      <w:r w:rsidRPr="003E3E63">
        <w:rPr>
          <w:sz w:val="24"/>
          <w:szCs w:val="24"/>
        </w:rPr>
        <w:t>Hizmet başvurusundan, hizmetin sonuçlanmasına</w:t>
      </w:r>
      <w:r w:rsidRPr="00177FCA">
        <w:rPr>
          <w:sz w:val="24"/>
          <w:szCs w:val="24"/>
        </w:rPr>
        <w:t xml:space="preserve"> kadar geçen süreçte, DSİ Laboratuvarları ile müşteri arasındaki tüm yazışma ve ekleri, DSİ Laboratuvarları </w:t>
      </w:r>
      <w:r w:rsidR="00F93EB2">
        <w:rPr>
          <w:color w:val="000000" w:themeColor="text1"/>
          <w:sz w:val="24"/>
          <w:szCs w:val="24"/>
        </w:rPr>
        <w:t xml:space="preserve">Deney/Kalibrasyon </w:t>
      </w:r>
      <w:r w:rsidRPr="00177FCA">
        <w:rPr>
          <w:sz w:val="24"/>
          <w:szCs w:val="24"/>
        </w:rPr>
        <w:t>Hizmet Şartlarının bir parçası olarak kabul edilir.</w:t>
      </w:r>
    </w:p>
    <w:p w14:paraId="799FF1B0" w14:textId="77777777" w:rsidR="00F368D3" w:rsidRDefault="00F368D3" w:rsidP="00E64857">
      <w:pPr>
        <w:pStyle w:val="AralkYok"/>
        <w:numPr>
          <w:ilvl w:val="1"/>
          <w:numId w:val="22"/>
        </w:numPr>
        <w:ind w:left="426" w:hanging="852"/>
        <w:jc w:val="both"/>
        <w:rPr>
          <w:sz w:val="24"/>
          <w:szCs w:val="24"/>
        </w:rPr>
      </w:pPr>
      <w:r w:rsidRPr="00177FCA">
        <w:rPr>
          <w:sz w:val="24"/>
          <w:szCs w:val="24"/>
        </w:rPr>
        <w:t>Deney raporunda belirtilen numune imha süresi içerisinde, yapılacak olan itiraz/</w:t>
      </w:r>
      <w:proofErr w:type="gramStart"/>
      <w:r w:rsidRPr="00177FCA">
        <w:rPr>
          <w:sz w:val="24"/>
          <w:szCs w:val="24"/>
        </w:rPr>
        <w:t>şikayet</w:t>
      </w:r>
      <w:proofErr w:type="gramEnd"/>
      <w:r w:rsidRPr="00177FCA">
        <w:rPr>
          <w:sz w:val="24"/>
          <w:szCs w:val="24"/>
        </w:rPr>
        <w:t xml:space="preserve">/deney tekrarı vb. talepleri şahit numune kalmışsa değerlendirilir. </w:t>
      </w:r>
    </w:p>
    <w:p w14:paraId="0807E281" w14:textId="77777777" w:rsidR="00A90B99" w:rsidRDefault="00A90B99" w:rsidP="00E64857">
      <w:pPr>
        <w:pStyle w:val="AralkYok"/>
        <w:numPr>
          <w:ilvl w:val="1"/>
          <w:numId w:val="22"/>
        </w:numPr>
        <w:ind w:left="426" w:hanging="852"/>
        <w:jc w:val="both"/>
        <w:rPr>
          <w:sz w:val="24"/>
          <w:szCs w:val="24"/>
        </w:rPr>
      </w:pPr>
      <w:r>
        <w:rPr>
          <w:sz w:val="24"/>
          <w:szCs w:val="24"/>
        </w:rPr>
        <w:t>DSİ Laboratuvarlarında laboratuvar faaliyetlerine göre görüş/yorum yapılmaz.</w:t>
      </w:r>
    </w:p>
    <w:p w14:paraId="31892231" w14:textId="4CA47286" w:rsidR="00B90C86" w:rsidRPr="004C7FC6" w:rsidRDefault="00B90C86" w:rsidP="00E64857">
      <w:pPr>
        <w:pStyle w:val="AralkYok"/>
        <w:numPr>
          <w:ilvl w:val="1"/>
          <w:numId w:val="22"/>
        </w:numPr>
        <w:ind w:left="426" w:hanging="852"/>
        <w:jc w:val="both"/>
        <w:rPr>
          <w:color w:val="000000" w:themeColor="text1"/>
          <w:sz w:val="24"/>
          <w:szCs w:val="24"/>
        </w:rPr>
      </w:pPr>
      <w:r>
        <w:rPr>
          <w:sz w:val="24"/>
          <w:szCs w:val="24"/>
        </w:rPr>
        <w:t xml:space="preserve">DSİ Laboratuvarları </w:t>
      </w:r>
      <w:r w:rsidRPr="004C7FC6">
        <w:rPr>
          <w:color w:val="000000" w:themeColor="text1"/>
          <w:sz w:val="24"/>
          <w:szCs w:val="24"/>
        </w:rPr>
        <w:t xml:space="preserve">işbu </w:t>
      </w:r>
      <w:r w:rsidR="00162C6E">
        <w:rPr>
          <w:color w:val="000000" w:themeColor="text1"/>
          <w:sz w:val="24"/>
          <w:szCs w:val="24"/>
        </w:rPr>
        <w:t xml:space="preserve">deney/kalibrasyon </w:t>
      </w:r>
      <w:r w:rsidRPr="004C7FC6">
        <w:rPr>
          <w:color w:val="000000" w:themeColor="text1"/>
          <w:sz w:val="24"/>
          <w:szCs w:val="24"/>
        </w:rPr>
        <w:t>hizmet şartlarını önceden haber vermeksizin değiştirebilir.</w:t>
      </w:r>
    </w:p>
    <w:p w14:paraId="74F17588" w14:textId="7D2A5682" w:rsidR="00C550EC" w:rsidRPr="004C7FC6" w:rsidRDefault="007C5339" w:rsidP="00882668">
      <w:pPr>
        <w:pStyle w:val="AralkYok"/>
        <w:numPr>
          <w:ilvl w:val="1"/>
          <w:numId w:val="22"/>
        </w:numPr>
        <w:ind w:left="426" w:hanging="852"/>
        <w:jc w:val="both"/>
        <w:rPr>
          <w:color w:val="000000" w:themeColor="text1"/>
          <w:sz w:val="24"/>
          <w:szCs w:val="24"/>
        </w:rPr>
      </w:pPr>
      <w:r w:rsidRPr="004C7FC6">
        <w:rPr>
          <w:color w:val="000000" w:themeColor="text1"/>
          <w:sz w:val="24"/>
          <w:szCs w:val="24"/>
        </w:rPr>
        <w:t xml:space="preserve">Deney/kalibrasyon hizmetleri güncel </w:t>
      </w:r>
      <w:proofErr w:type="spellStart"/>
      <w:r w:rsidRPr="004C7FC6">
        <w:rPr>
          <w:color w:val="000000" w:themeColor="text1"/>
          <w:sz w:val="24"/>
          <w:szCs w:val="24"/>
        </w:rPr>
        <w:t>standardlar</w:t>
      </w:r>
      <w:proofErr w:type="spellEnd"/>
      <w:r w:rsidRPr="004C7FC6">
        <w:rPr>
          <w:color w:val="000000" w:themeColor="text1"/>
          <w:sz w:val="24"/>
          <w:szCs w:val="24"/>
        </w:rPr>
        <w:t xml:space="preserve"> üzerinden sunulmaktadır. Müşteri tarafından standardın eski versiyonları üzerinden hizmet talep edilmesi durumunda bu talep ayrıca mutabakatla kayıt altına alınır ve mutabakat kaydı deney raporu/kalibrasyon sertifikası ekinde müşteriye sunulur. </w:t>
      </w:r>
    </w:p>
    <w:p w14:paraId="5C45A87E" w14:textId="77777777" w:rsidR="009A4E4A" w:rsidRPr="009A4E4A" w:rsidRDefault="009A4E4A" w:rsidP="009A4E4A">
      <w:pPr>
        <w:pStyle w:val="AralkYok"/>
        <w:ind w:left="426"/>
        <w:jc w:val="both"/>
        <w:rPr>
          <w:sz w:val="24"/>
          <w:szCs w:val="24"/>
        </w:rPr>
      </w:pPr>
    </w:p>
    <w:p w14:paraId="2CEC9EFB" w14:textId="77777777" w:rsidR="007C5339" w:rsidRDefault="007C5339" w:rsidP="00E64857">
      <w:pPr>
        <w:pStyle w:val="AralkYok"/>
        <w:ind w:left="426" w:hanging="852"/>
        <w:jc w:val="both"/>
        <w:rPr>
          <w:sz w:val="24"/>
          <w:szCs w:val="24"/>
        </w:rPr>
      </w:pPr>
    </w:p>
    <w:p w14:paraId="6358D0B2" w14:textId="77777777" w:rsidR="000153DE" w:rsidRDefault="000153DE" w:rsidP="00E64857">
      <w:pPr>
        <w:pStyle w:val="AralkYok"/>
        <w:ind w:left="426" w:hanging="852"/>
        <w:jc w:val="both"/>
        <w:rPr>
          <w:sz w:val="24"/>
          <w:szCs w:val="24"/>
        </w:rPr>
      </w:pPr>
    </w:p>
    <w:p w14:paraId="1DFDA73D" w14:textId="77777777" w:rsidR="000153DE" w:rsidRDefault="000153DE" w:rsidP="00E64857">
      <w:pPr>
        <w:pStyle w:val="AralkYok"/>
        <w:ind w:left="426" w:hanging="852"/>
        <w:jc w:val="both"/>
        <w:rPr>
          <w:sz w:val="24"/>
          <w:szCs w:val="24"/>
        </w:rPr>
      </w:pPr>
    </w:p>
    <w:p w14:paraId="19D8F43C" w14:textId="77777777" w:rsidR="000153DE" w:rsidRDefault="000153DE" w:rsidP="00E64857">
      <w:pPr>
        <w:pStyle w:val="AralkYok"/>
        <w:ind w:left="426" w:hanging="852"/>
        <w:jc w:val="both"/>
        <w:rPr>
          <w:sz w:val="24"/>
          <w:szCs w:val="24"/>
        </w:rPr>
      </w:pPr>
    </w:p>
    <w:p w14:paraId="6E36EA66" w14:textId="77777777" w:rsidR="00F368D3" w:rsidRPr="00177FCA" w:rsidRDefault="00F368D3" w:rsidP="00F205D7">
      <w:pPr>
        <w:pStyle w:val="ListeParagraf"/>
        <w:numPr>
          <w:ilvl w:val="0"/>
          <w:numId w:val="22"/>
        </w:numPr>
        <w:spacing w:line="200" w:lineRule="atLeast"/>
        <w:ind w:left="426" w:hanging="851"/>
        <w:jc w:val="both"/>
        <w:rPr>
          <w:rFonts w:ascii="Times New Roman" w:hAnsi="Times New Roman" w:cs="Times New Roman"/>
          <w:b/>
          <w:sz w:val="24"/>
          <w:szCs w:val="24"/>
        </w:rPr>
      </w:pPr>
      <w:r w:rsidRPr="00177FCA">
        <w:rPr>
          <w:rFonts w:ascii="Times New Roman" w:hAnsi="Times New Roman" w:cs="Times New Roman"/>
          <w:b/>
          <w:sz w:val="24"/>
          <w:szCs w:val="24"/>
        </w:rPr>
        <w:t>LABORATUVAR HİZMETLERİNE İLİŞKİN ÖZEL ŞARTLAR</w:t>
      </w:r>
    </w:p>
    <w:p w14:paraId="4BCB3EF8" w14:textId="77777777" w:rsidR="00F368D3" w:rsidRPr="00177FCA" w:rsidRDefault="00931265" w:rsidP="00E64857">
      <w:pPr>
        <w:pStyle w:val="AralkYok"/>
        <w:ind w:left="426" w:hanging="852"/>
        <w:jc w:val="both"/>
        <w:rPr>
          <w:b/>
          <w:sz w:val="24"/>
          <w:szCs w:val="24"/>
        </w:rPr>
      </w:pPr>
      <w:r w:rsidRPr="00177FCA">
        <w:rPr>
          <w:b/>
          <w:sz w:val="24"/>
          <w:szCs w:val="24"/>
        </w:rPr>
        <w:t xml:space="preserve">2.1 </w:t>
      </w:r>
      <w:r w:rsidR="00F368D3" w:rsidRPr="00177FCA">
        <w:rPr>
          <w:b/>
          <w:sz w:val="24"/>
          <w:szCs w:val="24"/>
        </w:rPr>
        <w:t>Ar-Ge Projesi</w:t>
      </w:r>
    </w:p>
    <w:p w14:paraId="4F3B89EF" w14:textId="77777777" w:rsidR="00C550EC" w:rsidRPr="00177FCA" w:rsidRDefault="00931265" w:rsidP="00E64857">
      <w:pPr>
        <w:pStyle w:val="AralkYok"/>
        <w:ind w:left="426" w:hanging="852"/>
        <w:jc w:val="both"/>
        <w:rPr>
          <w:sz w:val="24"/>
          <w:szCs w:val="24"/>
        </w:rPr>
      </w:pPr>
      <w:r w:rsidRPr="00177FCA">
        <w:rPr>
          <w:sz w:val="24"/>
          <w:szCs w:val="24"/>
        </w:rPr>
        <w:t xml:space="preserve">2.1.1 </w:t>
      </w:r>
      <w:r w:rsidR="00E64857" w:rsidRPr="00177FCA">
        <w:rPr>
          <w:sz w:val="24"/>
          <w:szCs w:val="24"/>
        </w:rPr>
        <w:tab/>
      </w:r>
      <w:r w:rsidR="00F368D3" w:rsidRPr="00177FCA">
        <w:rPr>
          <w:sz w:val="24"/>
          <w:szCs w:val="24"/>
        </w:rPr>
        <w:t xml:space="preserve">DSİ Ar-Ge Yönergesi kapsamında hazırlanan Ar-Ge başvuruları yönerge içerisinde bulunan Ar-Ge projesi başvuru kullanılarak yazılı olarak alınır ve DSİ Ar-Ge </w:t>
      </w:r>
      <w:proofErr w:type="spellStart"/>
      <w:r w:rsidR="00F368D3" w:rsidRPr="00177FCA">
        <w:rPr>
          <w:sz w:val="24"/>
          <w:szCs w:val="24"/>
        </w:rPr>
        <w:t>Yönergesi’nde</w:t>
      </w:r>
      <w:proofErr w:type="spellEnd"/>
      <w:r w:rsidR="00F368D3" w:rsidRPr="00177FCA">
        <w:rPr>
          <w:sz w:val="24"/>
          <w:szCs w:val="24"/>
        </w:rPr>
        <w:t xml:space="preserve"> belirtilen şartlar dahilinde Ar-Ge faaliyetleri gerçekleştirilir.</w:t>
      </w:r>
    </w:p>
    <w:p w14:paraId="3A27677F" w14:textId="074FC335" w:rsidR="00931265" w:rsidRPr="00177FCA" w:rsidRDefault="00931265" w:rsidP="00E64857">
      <w:pPr>
        <w:pStyle w:val="AralkYok"/>
        <w:ind w:left="426" w:hanging="852"/>
        <w:jc w:val="both"/>
        <w:rPr>
          <w:sz w:val="24"/>
          <w:szCs w:val="24"/>
        </w:rPr>
      </w:pPr>
      <w:r w:rsidRPr="00177FCA">
        <w:rPr>
          <w:sz w:val="24"/>
          <w:szCs w:val="24"/>
        </w:rPr>
        <w:t xml:space="preserve">2.1.2 </w:t>
      </w:r>
      <w:r w:rsidR="00E64857" w:rsidRPr="00177FCA">
        <w:rPr>
          <w:sz w:val="24"/>
          <w:szCs w:val="24"/>
        </w:rPr>
        <w:tab/>
      </w:r>
      <w:r w:rsidR="00F368D3" w:rsidRPr="00177FCA">
        <w:rPr>
          <w:sz w:val="24"/>
          <w:szCs w:val="24"/>
        </w:rPr>
        <w:t xml:space="preserve">Başvuru linki: </w:t>
      </w:r>
      <w:r w:rsidR="00177FCA">
        <w:rPr>
          <w:sz w:val="24"/>
          <w:szCs w:val="24"/>
        </w:rPr>
        <w:t xml:space="preserve"> </w:t>
      </w:r>
      <w:hyperlink r:id="rId11" w:history="1">
        <w:proofErr w:type="gramStart"/>
        <w:r w:rsidR="00177FCA" w:rsidRPr="00177FCA">
          <w:rPr>
            <w:rStyle w:val="Kpr"/>
            <w:sz w:val="24"/>
            <w:szCs w:val="24"/>
          </w:rPr>
          <w:t>takk.dsi.gov.tr &gt;</w:t>
        </w:r>
        <w:proofErr w:type="gramEnd"/>
        <w:r w:rsidR="00177FCA" w:rsidRPr="00177FCA">
          <w:rPr>
            <w:rStyle w:val="Kpr"/>
            <w:sz w:val="24"/>
            <w:szCs w:val="24"/>
          </w:rPr>
          <w:t>&gt; Ar-Ge Faaliyetleri</w:t>
        </w:r>
      </w:hyperlink>
      <w:r w:rsidR="00177FCA">
        <w:rPr>
          <w:sz w:val="24"/>
          <w:szCs w:val="24"/>
        </w:rPr>
        <w:t xml:space="preserve"> </w:t>
      </w:r>
    </w:p>
    <w:p w14:paraId="14BA4C87" w14:textId="5D05B099" w:rsidR="00931265" w:rsidRDefault="00931265" w:rsidP="00E64857">
      <w:pPr>
        <w:pStyle w:val="AralkYok"/>
        <w:ind w:left="426" w:hanging="852"/>
        <w:jc w:val="both"/>
        <w:rPr>
          <w:sz w:val="24"/>
          <w:szCs w:val="24"/>
        </w:rPr>
      </w:pPr>
    </w:p>
    <w:p w14:paraId="4A16A545" w14:textId="77777777" w:rsidR="00F8632F" w:rsidRPr="00177FCA" w:rsidRDefault="00F368D3" w:rsidP="00E64857">
      <w:pPr>
        <w:pStyle w:val="AralkYok"/>
        <w:ind w:left="426" w:hanging="852"/>
        <w:jc w:val="both"/>
        <w:rPr>
          <w:b/>
          <w:sz w:val="24"/>
          <w:szCs w:val="24"/>
        </w:rPr>
      </w:pPr>
      <w:r w:rsidRPr="00177FCA">
        <w:rPr>
          <w:b/>
          <w:sz w:val="24"/>
          <w:szCs w:val="24"/>
        </w:rPr>
        <w:t>2.</w:t>
      </w:r>
      <w:r w:rsidR="00931265" w:rsidRPr="00177FCA">
        <w:rPr>
          <w:b/>
          <w:sz w:val="24"/>
          <w:szCs w:val="24"/>
        </w:rPr>
        <w:t xml:space="preserve">2. </w:t>
      </w:r>
      <w:r w:rsidRPr="00177FCA">
        <w:rPr>
          <w:b/>
          <w:sz w:val="24"/>
          <w:szCs w:val="24"/>
        </w:rPr>
        <w:t xml:space="preserve">Deney/Kalibrasyon Başvurusu </w:t>
      </w:r>
    </w:p>
    <w:p w14:paraId="61CF13D1" w14:textId="77777777" w:rsidR="00F8632F" w:rsidRPr="00177FCA" w:rsidRDefault="00F8632F" w:rsidP="00E64857">
      <w:pPr>
        <w:pStyle w:val="AralkYok"/>
        <w:ind w:left="426" w:hanging="852"/>
        <w:jc w:val="both"/>
        <w:rPr>
          <w:sz w:val="24"/>
          <w:szCs w:val="24"/>
        </w:rPr>
      </w:pPr>
      <w:r w:rsidRPr="00177FCA">
        <w:rPr>
          <w:sz w:val="24"/>
          <w:szCs w:val="24"/>
        </w:rPr>
        <w:t xml:space="preserve">2.2.1. </w:t>
      </w:r>
      <w:r w:rsidR="008F52F8">
        <w:rPr>
          <w:sz w:val="24"/>
          <w:szCs w:val="24"/>
        </w:rPr>
        <w:tab/>
      </w:r>
      <w:r w:rsidR="00F368D3" w:rsidRPr="00177FCA">
        <w:rPr>
          <w:sz w:val="24"/>
          <w:szCs w:val="24"/>
        </w:rPr>
        <w:t xml:space="preserve">Güncel başvuru dokümanlarına  </w:t>
      </w:r>
      <w:hyperlink r:id="rId12" w:history="1">
        <w:r w:rsidR="00AF5BCF" w:rsidRPr="00177FCA">
          <w:rPr>
            <w:rStyle w:val="Kpr"/>
            <w:sz w:val="24"/>
            <w:szCs w:val="24"/>
          </w:rPr>
          <w:t>takk.dsi.gov.tr&gt;&gt; DSİ Laboratuvarları Deney/Kalibrasyon Başvurusu</w:t>
        </w:r>
      </w:hyperlink>
      <w:r w:rsidRPr="00177FCA">
        <w:rPr>
          <w:sz w:val="24"/>
          <w:szCs w:val="24"/>
        </w:rPr>
        <w:t xml:space="preserve"> sayfasından erişebilirsiniz.</w:t>
      </w:r>
      <w:r w:rsidR="00AF5BCF" w:rsidRPr="00177FCA">
        <w:rPr>
          <w:sz w:val="24"/>
          <w:szCs w:val="24"/>
        </w:rPr>
        <w:t xml:space="preserve"> </w:t>
      </w:r>
      <w:r w:rsidRPr="00177FCA">
        <w:rPr>
          <w:sz w:val="24"/>
          <w:szCs w:val="24"/>
        </w:rPr>
        <w:t>F</w:t>
      </w:r>
      <w:r w:rsidR="00F368D3" w:rsidRPr="00177FCA">
        <w:rPr>
          <w:sz w:val="24"/>
          <w:szCs w:val="24"/>
        </w:rPr>
        <w:t>ormlarda talep edilen Deney Kodu, Deney Adı, Deney Standardı bilgilerine güncel DSİ Laboratuvarları birim fiyat listesinden ulaşabilirsiniz. Güncel DSİ Laboratuvarları Birim Fiyat Listesi</w:t>
      </w:r>
      <w:r w:rsidR="00177FCA" w:rsidRPr="00177FCA">
        <w:rPr>
          <w:sz w:val="24"/>
          <w:szCs w:val="24"/>
        </w:rPr>
        <w:t>’ne</w:t>
      </w:r>
      <w:r w:rsidR="00F368D3" w:rsidRPr="00177FCA">
        <w:rPr>
          <w:sz w:val="24"/>
          <w:szCs w:val="24"/>
        </w:rPr>
        <w:t xml:space="preserve"> </w:t>
      </w:r>
      <w:r w:rsidR="00AF5BCF" w:rsidRPr="0053236D">
        <w:rPr>
          <w:sz w:val="24"/>
          <w:szCs w:val="24"/>
        </w:rPr>
        <w:t>http://t</w:t>
      </w:r>
      <w:r w:rsidR="008D60B1" w:rsidRPr="0053236D">
        <w:rPr>
          <w:sz w:val="24"/>
          <w:szCs w:val="24"/>
        </w:rPr>
        <w:t>akk.dsi.gov.tr&gt;&gt;</w:t>
      </w:r>
      <w:r w:rsidR="00AF5BCF" w:rsidRPr="0053236D">
        <w:rPr>
          <w:sz w:val="24"/>
          <w:szCs w:val="24"/>
        </w:rPr>
        <w:t>Deney Birim Fiyatları</w:t>
      </w:r>
      <w:r w:rsidR="00F368D3" w:rsidRPr="0053236D">
        <w:t xml:space="preserve"> </w:t>
      </w:r>
      <w:r w:rsidR="00F368D3" w:rsidRPr="00177FCA">
        <w:rPr>
          <w:sz w:val="24"/>
          <w:szCs w:val="24"/>
        </w:rPr>
        <w:t>sayfas</w:t>
      </w:r>
      <w:r w:rsidRPr="00177FCA">
        <w:rPr>
          <w:sz w:val="24"/>
          <w:szCs w:val="24"/>
        </w:rPr>
        <w:t>ından erişebilirsiniz.</w:t>
      </w:r>
    </w:p>
    <w:p w14:paraId="60382B44" w14:textId="6C7AE711" w:rsidR="00F8632F" w:rsidRDefault="00F8632F" w:rsidP="00E64857">
      <w:pPr>
        <w:pStyle w:val="AralkYok"/>
        <w:ind w:left="426" w:hanging="852"/>
        <w:jc w:val="both"/>
        <w:rPr>
          <w:sz w:val="24"/>
          <w:szCs w:val="24"/>
        </w:rPr>
      </w:pPr>
      <w:r w:rsidRPr="000153DE">
        <w:rPr>
          <w:color w:val="000000" w:themeColor="text1"/>
          <w:sz w:val="24"/>
          <w:szCs w:val="24"/>
        </w:rPr>
        <w:t>2.2.</w:t>
      </w:r>
      <w:r w:rsidR="000947CB" w:rsidRPr="000153DE">
        <w:rPr>
          <w:color w:val="000000" w:themeColor="text1"/>
          <w:sz w:val="24"/>
          <w:szCs w:val="24"/>
        </w:rPr>
        <w:t>2</w:t>
      </w:r>
      <w:r w:rsidRPr="000153DE">
        <w:rPr>
          <w:color w:val="000000" w:themeColor="text1"/>
          <w:sz w:val="24"/>
          <w:szCs w:val="24"/>
        </w:rPr>
        <w:t xml:space="preserve">. </w:t>
      </w:r>
      <w:r w:rsidR="00E64857" w:rsidRPr="00177FCA">
        <w:rPr>
          <w:sz w:val="24"/>
          <w:szCs w:val="24"/>
        </w:rPr>
        <w:tab/>
      </w:r>
      <w:r w:rsidR="00F368D3" w:rsidRPr="00177FCA">
        <w:rPr>
          <w:sz w:val="24"/>
          <w:szCs w:val="24"/>
        </w:rPr>
        <w:t xml:space="preserve">Kalibrasyon/deney için bir şartnameye veya standarda uygunluk/uymazlık beyanı talep edildiğinde başvuru formu üzerinde belirtilmeli ve </w:t>
      </w:r>
      <w:hyperlink r:id="rId13" w:history="1">
        <w:r w:rsidR="00F368D3" w:rsidRPr="0053236D">
          <w:rPr>
            <w:rStyle w:val="Kpr"/>
            <w:sz w:val="24"/>
            <w:szCs w:val="24"/>
          </w:rPr>
          <w:t>F 0 16 00 82 Karar Kuralına göre Uygunluk Değerlendirme Talep Formu</w:t>
        </w:r>
      </w:hyperlink>
      <w:r w:rsidR="00F368D3" w:rsidRPr="00177FCA">
        <w:rPr>
          <w:sz w:val="24"/>
          <w:szCs w:val="24"/>
        </w:rPr>
        <w:t xml:space="preserve"> doldurularak başvuru formu ile birlikte laboratuvara gönderilmelidir. </w:t>
      </w:r>
    </w:p>
    <w:p w14:paraId="65E0B095" w14:textId="68DEE5D0" w:rsidR="00F8632F" w:rsidRPr="00177FCA" w:rsidRDefault="00F8632F" w:rsidP="00F44B94">
      <w:pPr>
        <w:pStyle w:val="AralkYok"/>
        <w:ind w:left="426" w:hanging="852"/>
        <w:jc w:val="both"/>
        <w:rPr>
          <w:sz w:val="24"/>
          <w:szCs w:val="24"/>
        </w:rPr>
      </w:pPr>
      <w:r w:rsidRPr="000153DE">
        <w:rPr>
          <w:color w:val="000000" w:themeColor="text1"/>
          <w:sz w:val="24"/>
          <w:szCs w:val="24"/>
        </w:rPr>
        <w:t>2.2.</w:t>
      </w:r>
      <w:r w:rsidR="000947CB" w:rsidRPr="000153DE">
        <w:rPr>
          <w:color w:val="000000" w:themeColor="text1"/>
          <w:sz w:val="24"/>
          <w:szCs w:val="24"/>
        </w:rPr>
        <w:t>3</w:t>
      </w:r>
      <w:r w:rsidRPr="000153DE">
        <w:rPr>
          <w:color w:val="000000" w:themeColor="text1"/>
          <w:sz w:val="24"/>
          <w:szCs w:val="24"/>
        </w:rPr>
        <w:t>.</w:t>
      </w:r>
      <w:r w:rsidR="00E64857" w:rsidRPr="00177FCA">
        <w:rPr>
          <w:sz w:val="24"/>
          <w:szCs w:val="24"/>
        </w:rPr>
        <w:tab/>
      </w:r>
      <w:r w:rsidRPr="00177FCA">
        <w:rPr>
          <w:sz w:val="24"/>
          <w:szCs w:val="24"/>
        </w:rPr>
        <w:t>İ</w:t>
      </w:r>
      <w:r w:rsidR="00F368D3" w:rsidRPr="00177FCA">
        <w:rPr>
          <w:sz w:val="24"/>
          <w:szCs w:val="24"/>
        </w:rPr>
        <w:t>ş sağlığı ve güvenliği açısından kalibrasyon/deney numunesi ile ilgili alınması gereken önlemler, başvuru formunda ilgili alanında belirtilmelidir.</w:t>
      </w:r>
    </w:p>
    <w:p w14:paraId="77E33F02" w14:textId="47F2D0A9" w:rsidR="00F8632F" w:rsidRPr="00177FCA" w:rsidRDefault="00F8632F" w:rsidP="00E64857">
      <w:pPr>
        <w:pStyle w:val="AralkYok"/>
        <w:ind w:left="426" w:hanging="852"/>
        <w:jc w:val="both"/>
        <w:rPr>
          <w:sz w:val="24"/>
          <w:szCs w:val="24"/>
        </w:rPr>
      </w:pPr>
      <w:r w:rsidRPr="00177FCA">
        <w:rPr>
          <w:sz w:val="24"/>
          <w:szCs w:val="24"/>
        </w:rPr>
        <w:t>2.2.</w:t>
      </w:r>
      <w:r w:rsidR="000947CB">
        <w:rPr>
          <w:sz w:val="24"/>
          <w:szCs w:val="24"/>
        </w:rPr>
        <w:t>4</w:t>
      </w:r>
      <w:r w:rsidRPr="00177FCA">
        <w:rPr>
          <w:sz w:val="24"/>
          <w:szCs w:val="24"/>
        </w:rPr>
        <w:t xml:space="preserve">. </w:t>
      </w:r>
      <w:r w:rsidR="00E64857" w:rsidRPr="00177FCA">
        <w:rPr>
          <w:sz w:val="24"/>
          <w:szCs w:val="24"/>
        </w:rPr>
        <w:tab/>
      </w:r>
      <w:r w:rsidR="00F368D3" w:rsidRPr="00177FCA">
        <w:rPr>
          <w:sz w:val="24"/>
          <w:szCs w:val="24"/>
        </w:rPr>
        <w:t xml:space="preserve">DSİ Laboratuvarlarının güncel iletişim ve adres bilgilerine </w:t>
      </w:r>
      <w:hyperlink r:id="rId14" w:history="1">
        <w:r w:rsidR="00F368D3" w:rsidRPr="00177FCA">
          <w:rPr>
            <w:rStyle w:val="Kpr"/>
            <w:sz w:val="24"/>
            <w:szCs w:val="24"/>
          </w:rPr>
          <w:t>takk.dsi.gov.tr&gt;&gt;İletişim</w:t>
        </w:r>
      </w:hyperlink>
      <w:r w:rsidR="00F368D3" w:rsidRPr="00177FCA">
        <w:rPr>
          <w:sz w:val="24"/>
          <w:szCs w:val="24"/>
        </w:rPr>
        <w:t xml:space="preserve"> sayfasından erişebilirsiniz.</w:t>
      </w:r>
    </w:p>
    <w:p w14:paraId="63F52BBB" w14:textId="0A4D0D69" w:rsidR="00F8632F" w:rsidRPr="00177FCA" w:rsidRDefault="00F8632F" w:rsidP="00E64857">
      <w:pPr>
        <w:pStyle w:val="AralkYok"/>
        <w:ind w:left="426" w:hanging="852"/>
        <w:jc w:val="both"/>
        <w:rPr>
          <w:sz w:val="24"/>
          <w:szCs w:val="24"/>
        </w:rPr>
      </w:pPr>
      <w:r w:rsidRPr="00177FCA">
        <w:rPr>
          <w:sz w:val="24"/>
          <w:szCs w:val="24"/>
        </w:rPr>
        <w:t>2.2.</w:t>
      </w:r>
      <w:r w:rsidR="000947CB">
        <w:rPr>
          <w:sz w:val="24"/>
          <w:szCs w:val="24"/>
        </w:rPr>
        <w:t>5</w:t>
      </w:r>
      <w:r w:rsidRPr="00177FCA">
        <w:rPr>
          <w:sz w:val="24"/>
          <w:szCs w:val="24"/>
        </w:rPr>
        <w:t xml:space="preserve">. </w:t>
      </w:r>
      <w:r w:rsidR="00E64857" w:rsidRPr="00177FCA">
        <w:rPr>
          <w:sz w:val="24"/>
          <w:szCs w:val="24"/>
        </w:rPr>
        <w:tab/>
      </w:r>
      <w:r w:rsidR="00F368D3" w:rsidRPr="00177FCA">
        <w:rPr>
          <w:sz w:val="24"/>
          <w:szCs w:val="24"/>
        </w:rPr>
        <w:t xml:space="preserve">Numune miktarı, gönderilmesi ve diğer hususlar, </w:t>
      </w:r>
      <w:hyperlink r:id="rId15" w:history="1">
        <w:r w:rsidR="00946EAA" w:rsidRPr="000153DE">
          <w:rPr>
            <w:rStyle w:val="Kpr"/>
            <w:sz w:val="24"/>
            <w:szCs w:val="24"/>
          </w:rPr>
          <w:t>T 0</w:t>
        </w:r>
        <w:r w:rsidR="000153DE">
          <w:rPr>
            <w:rStyle w:val="Kpr"/>
            <w:sz w:val="24"/>
            <w:szCs w:val="24"/>
          </w:rPr>
          <w:t xml:space="preserve"> </w:t>
        </w:r>
        <w:r w:rsidR="00946EAA" w:rsidRPr="000153DE">
          <w:rPr>
            <w:rStyle w:val="Kpr"/>
            <w:sz w:val="24"/>
            <w:szCs w:val="24"/>
          </w:rPr>
          <w:t>16 00 01</w:t>
        </w:r>
        <w:r w:rsidR="00065E62" w:rsidRPr="000153DE">
          <w:rPr>
            <w:rStyle w:val="Kpr"/>
            <w:sz w:val="24"/>
            <w:szCs w:val="24"/>
          </w:rPr>
          <w:t xml:space="preserve"> </w:t>
        </w:r>
        <w:r w:rsidR="00F368D3" w:rsidRPr="000153DE">
          <w:rPr>
            <w:rStyle w:val="Kpr"/>
            <w:sz w:val="24"/>
            <w:szCs w:val="24"/>
          </w:rPr>
          <w:t xml:space="preserve">Numunelerin Kontrol, Kabul, Muhafaza Edilmesi ve Elden Çıkarılması </w:t>
        </w:r>
        <w:proofErr w:type="spellStart"/>
        <w:r w:rsidR="00F368D3" w:rsidRPr="000153DE">
          <w:rPr>
            <w:rStyle w:val="Kpr"/>
            <w:sz w:val="24"/>
            <w:szCs w:val="24"/>
          </w:rPr>
          <w:t>Talimatı</w:t>
        </w:r>
      </w:hyperlink>
      <w:r w:rsidR="00F368D3" w:rsidRPr="00177FCA">
        <w:rPr>
          <w:sz w:val="24"/>
          <w:szCs w:val="24"/>
        </w:rPr>
        <w:t>’nda</w:t>
      </w:r>
      <w:proofErr w:type="spellEnd"/>
      <w:r w:rsidR="00F368D3" w:rsidRPr="00177FCA">
        <w:rPr>
          <w:sz w:val="24"/>
          <w:szCs w:val="24"/>
        </w:rPr>
        <w:t xml:space="preserve"> belirtilmiştir.</w:t>
      </w:r>
    </w:p>
    <w:p w14:paraId="4F9B9673" w14:textId="0452C9C7" w:rsidR="00F8632F" w:rsidRPr="00177FCA" w:rsidRDefault="00F8632F" w:rsidP="00E64857">
      <w:pPr>
        <w:pStyle w:val="AralkYok"/>
        <w:ind w:left="426" w:hanging="852"/>
        <w:jc w:val="both"/>
        <w:rPr>
          <w:sz w:val="24"/>
          <w:szCs w:val="24"/>
        </w:rPr>
      </w:pPr>
      <w:r w:rsidRPr="00177FCA">
        <w:rPr>
          <w:sz w:val="24"/>
          <w:szCs w:val="24"/>
        </w:rPr>
        <w:t>2.2.</w:t>
      </w:r>
      <w:r w:rsidR="000947CB">
        <w:rPr>
          <w:sz w:val="24"/>
          <w:szCs w:val="24"/>
        </w:rPr>
        <w:t>6</w:t>
      </w:r>
      <w:r w:rsidRPr="00177FCA">
        <w:rPr>
          <w:sz w:val="24"/>
          <w:szCs w:val="24"/>
        </w:rPr>
        <w:t xml:space="preserve">. </w:t>
      </w:r>
      <w:r w:rsidR="00E64857" w:rsidRPr="00177FCA">
        <w:rPr>
          <w:sz w:val="24"/>
          <w:szCs w:val="24"/>
        </w:rPr>
        <w:tab/>
      </w:r>
      <w:r w:rsidR="00F368D3" w:rsidRPr="00177FCA">
        <w:rPr>
          <w:sz w:val="24"/>
          <w:szCs w:val="24"/>
        </w:rPr>
        <w:t>Kalibrasyon/deney numunesinin beraberinde, müşteri tarafından onaylanmış başvuru formunun bir kopyası varsa gerekli teknik donanım/aksesuar, cihazlar için varsa kullanım/servis kılavuzları, bunların olmaması durumunda en son kalibrasyon sertifikası</w:t>
      </w:r>
      <w:r w:rsidRPr="00177FCA">
        <w:rPr>
          <w:sz w:val="24"/>
          <w:szCs w:val="24"/>
        </w:rPr>
        <w:t>nın bir kopyası gönderilmelidir.</w:t>
      </w:r>
    </w:p>
    <w:p w14:paraId="1EE79ABD" w14:textId="4218EC40" w:rsidR="0081721D" w:rsidRDefault="00F8632F" w:rsidP="00E64857">
      <w:pPr>
        <w:pStyle w:val="AralkYok"/>
        <w:ind w:left="426" w:hanging="852"/>
        <w:jc w:val="both"/>
        <w:rPr>
          <w:sz w:val="24"/>
          <w:szCs w:val="24"/>
        </w:rPr>
      </w:pPr>
      <w:r w:rsidRPr="00177FCA">
        <w:rPr>
          <w:sz w:val="24"/>
          <w:szCs w:val="24"/>
        </w:rPr>
        <w:t>2.2.</w:t>
      </w:r>
      <w:r w:rsidR="000947CB">
        <w:rPr>
          <w:sz w:val="24"/>
          <w:szCs w:val="24"/>
        </w:rPr>
        <w:t>7</w:t>
      </w:r>
      <w:r w:rsidRPr="00177FCA">
        <w:rPr>
          <w:sz w:val="24"/>
          <w:szCs w:val="24"/>
        </w:rPr>
        <w:t xml:space="preserve">. </w:t>
      </w:r>
      <w:r w:rsidR="00E64857" w:rsidRPr="00177FCA">
        <w:rPr>
          <w:sz w:val="24"/>
          <w:szCs w:val="24"/>
        </w:rPr>
        <w:tab/>
      </w:r>
      <w:r w:rsidR="00F368D3" w:rsidRPr="00177FCA">
        <w:rPr>
          <w:sz w:val="24"/>
          <w:szCs w:val="24"/>
        </w:rPr>
        <w:t xml:space="preserve">Kalibrasyon/deney numunesinin, DSİ Laboratuvarları’na elden teslim edilmesi ve elden teslim alınması tercih edilir. Müşteri talebi doğrultusunda nakil işlemi, ücretin müşteri tarafından karşılanması şartı ile posta veya kargo ile de yapılabilir. </w:t>
      </w:r>
      <w:r w:rsidR="00F43924">
        <w:rPr>
          <w:sz w:val="24"/>
          <w:szCs w:val="24"/>
        </w:rPr>
        <w:t>A</w:t>
      </w:r>
      <w:r w:rsidR="00F368D3" w:rsidRPr="00177FCA">
        <w:rPr>
          <w:sz w:val="24"/>
          <w:szCs w:val="24"/>
        </w:rPr>
        <w:t>ncak bu durumda,</w:t>
      </w:r>
      <w:r w:rsidR="0081721D">
        <w:rPr>
          <w:sz w:val="24"/>
          <w:szCs w:val="24"/>
        </w:rPr>
        <w:t xml:space="preserve"> </w:t>
      </w:r>
      <w:r w:rsidR="00F368D3" w:rsidRPr="00177FCA">
        <w:rPr>
          <w:sz w:val="24"/>
          <w:szCs w:val="24"/>
        </w:rPr>
        <w:t>DSİ</w:t>
      </w:r>
      <w:r w:rsidR="0081721D">
        <w:rPr>
          <w:sz w:val="24"/>
          <w:szCs w:val="24"/>
        </w:rPr>
        <w:t xml:space="preserve"> L</w:t>
      </w:r>
      <w:r w:rsidR="00F368D3" w:rsidRPr="00177FCA">
        <w:rPr>
          <w:sz w:val="24"/>
          <w:szCs w:val="24"/>
        </w:rPr>
        <w:t>aboratuvarları, nakil sırasında kalibrasyon/deney numunesinde oluşabilecek zararlardan sorumlu değildir.</w:t>
      </w:r>
    </w:p>
    <w:p w14:paraId="3627F9C9" w14:textId="2588AB84" w:rsidR="00F8632F" w:rsidRPr="00177FCA" w:rsidRDefault="00F8632F" w:rsidP="00E64857">
      <w:pPr>
        <w:pStyle w:val="AralkYok"/>
        <w:ind w:left="426" w:hanging="852"/>
        <w:jc w:val="both"/>
        <w:rPr>
          <w:sz w:val="24"/>
          <w:szCs w:val="24"/>
        </w:rPr>
      </w:pPr>
      <w:r w:rsidRPr="00177FCA">
        <w:rPr>
          <w:sz w:val="24"/>
          <w:szCs w:val="24"/>
        </w:rPr>
        <w:t>2.2.</w:t>
      </w:r>
      <w:r w:rsidR="000947CB">
        <w:rPr>
          <w:sz w:val="24"/>
          <w:szCs w:val="24"/>
        </w:rPr>
        <w:t>8</w:t>
      </w:r>
      <w:r w:rsidRPr="00177FCA">
        <w:rPr>
          <w:sz w:val="24"/>
          <w:szCs w:val="24"/>
        </w:rPr>
        <w:t xml:space="preserve">. </w:t>
      </w:r>
      <w:r w:rsidR="00E64857" w:rsidRPr="00177FCA">
        <w:rPr>
          <w:sz w:val="24"/>
          <w:szCs w:val="24"/>
        </w:rPr>
        <w:tab/>
      </w:r>
      <w:r w:rsidR="00F368D3" w:rsidRPr="00177FCA">
        <w:rPr>
          <w:sz w:val="24"/>
          <w:szCs w:val="24"/>
        </w:rPr>
        <w:t>Kalibrasyon numunesinin DSİ Laboratuvarları tarafından kesin kabulü laboratuvarda çalıştırılıp kontrollerinin gerçekleştirilmesi sonrasında yapılır. Kalibrasyon numunesinin arızalı ya da ayarsız olduğu kalibrasyon esnasında da tespit edilebilir. DSİ Laboratuvarları, bu tür arıza/ayar problemleri nedeni ile sorumlu tutulamaz.</w:t>
      </w:r>
    </w:p>
    <w:p w14:paraId="36A6658B" w14:textId="1B8B2626" w:rsidR="00C550EC" w:rsidRPr="00177FCA" w:rsidRDefault="00F8632F" w:rsidP="00E64857">
      <w:pPr>
        <w:pStyle w:val="AralkYok"/>
        <w:ind w:left="426" w:hanging="852"/>
        <w:jc w:val="both"/>
        <w:rPr>
          <w:sz w:val="24"/>
          <w:szCs w:val="24"/>
        </w:rPr>
      </w:pPr>
      <w:r w:rsidRPr="00177FCA">
        <w:rPr>
          <w:sz w:val="24"/>
          <w:szCs w:val="24"/>
        </w:rPr>
        <w:t>2.2.</w:t>
      </w:r>
      <w:r w:rsidR="000947CB">
        <w:rPr>
          <w:sz w:val="24"/>
          <w:szCs w:val="24"/>
        </w:rPr>
        <w:t>9</w:t>
      </w:r>
      <w:r w:rsidRPr="00177FCA">
        <w:rPr>
          <w:sz w:val="24"/>
          <w:szCs w:val="24"/>
        </w:rPr>
        <w:t xml:space="preserve">. </w:t>
      </w:r>
      <w:r w:rsidR="00F368D3" w:rsidRPr="00177FCA">
        <w:rPr>
          <w:sz w:val="24"/>
          <w:szCs w:val="24"/>
        </w:rPr>
        <w:t>Standart olmayan metot kullanılarak gerçekleştirilecek kalibrasyon/deney taleplerinde; kullanılacak metodun standart metot olmadığına dair müşteri bilgilendirilerek Mutabakat Formu ile onayı alınır. Deney hizmeti sürecinde oluşturulan bu formlar deney raporu/kalibrasyon sertifikası ekinde belirtilir.</w:t>
      </w:r>
    </w:p>
    <w:p w14:paraId="289250F3" w14:textId="65A50E31" w:rsidR="00C550EC" w:rsidRPr="00177FCA" w:rsidRDefault="00C550EC" w:rsidP="00E64857">
      <w:pPr>
        <w:pStyle w:val="AralkYok"/>
        <w:ind w:left="426" w:hanging="852"/>
        <w:jc w:val="both"/>
        <w:rPr>
          <w:sz w:val="24"/>
          <w:szCs w:val="24"/>
        </w:rPr>
      </w:pPr>
      <w:r w:rsidRPr="00177FCA">
        <w:rPr>
          <w:sz w:val="24"/>
          <w:szCs w:val="24"/>
        </w:rPr>
        <w:t>2.2.1</w:t>
      </w:r>
      <w:r w:rsidR="000947CB">
        <w:rPr>
          <w:sz w:val="24"/>
          <w:szCs w:val="24"/>
        </w:rPr>
        <w:t>0</w:t>
      </w:r>
      <w:r w:rsidRPr="00177FCA">
        <w:rPr>
          <w:sz w:val="24"/>
          <w:szCs w:val="24"/>
        </w:rPr>
        <w:t xml:space="preserve">. </w:t>
      </w:r>
      <w:r w:rsidR="00F368D3" w:rsidRPr="00177FCA">
        <w:rPr>
          <w:sz w:val="24"/>
          <w:szCs w:val="24"/>
        </w:rPr>
        <w:t>Kalibrasyon/deney numuneleri ve hizmeti için müşteri tarafından sağlanan bilgilerin doğruluğundan ve bu bilgilerin sonuçların geçerliliğine olan etkilerinden DSİ L</w:t>
      </w:r>
      <w:r w:rsidRPr="00177FCA">
        <w:rPr>
          <w:sz w:val="24"/>
          <w:szCs w:val="24"/>
        </w:rPr>
        <w:t xml:space="preserve">aboratuvarları sorumlu değildir. </w:t>
      </w:r>
    </w:p>
    <w:p w14:paraId="103850BF" w14:textId="0E38FE89" w:rsidR="00C550EC" w:rsidRPr="00177FCA" w:rsidRDefault="00C550EC" w:rsidP="00E64857">
      <w:pPr>
        <w:pStyle w:val="AralkYok"/>
        <w:ind w:left="426" w:hanging="852"/>
        <w:jc w:val="both"/>
        <w:rPr>
          <w:sz w:val="24"/>
          <w:szCs w:val="24"/>
        </w:rPr>
      </w:pPr>
      <w:r w:rsidRPr="00177FCA">
        <w:rPr>
          <w:sz w:val="24"/>
          <w:szCs w:val="24"/>
        </w:rPr>
        <w:t>2.2.1</w:t>
      </w:r>
      <w:r w:rsidR="000947CB">
        <w:rPr>
          <w:sz w:val="24"/>
          <w:szCs w:val="24"/>
        </w:rPr>
        <w:t>1</w:t>
      </w:r>
      <w:r w:rsidRPr="00177FCA">
        <w:rPr>
          <w:sz w:val="24"/>
          <w:szCs w:val="24"/>
        </w:rPr>
        <w:t xml:space="preserve">. </w:t>
      </w:r>
      <w:r w:rsidR="00E64857" w:rsidRPr="00177FCA">
        <w:rPr>
          <w:sz w:val="24"/>
          <w:szCs w:val="24"/>
        </w:rPr>
        <w:tab/>
      </w:r>
      <w:r w:rsidR="00F368D3" w:rsidRPr="00177FCA">
        <w:rPr>
          <w:sz w:val="24"/>
          <w:szCs w:val="24"/>
        </w:rPr>
        <w:t xml:space="preserve">DSİ Laboratuvarları tarafından düzenlenen kalibrasyon sertifikaları veya deney raporları bir ürünün onayı anlamını taşımaz, maksadı aşan bir şekilde yorumlanıp kullanılamaz. DSİ Laboratuvarları’ndan aldığı belgeleri ürün onayı olarak gösterip kullanan müşteri, herhangi bir yargı kararına gerek duyulmadan, kalibrasyon/deney bedelinin </w:t>
      </w:r>
      <w:r w:rsidR="00F368D3" w:rsidRPr="000153DE">
        <w:rPr>
          <w:sz w:val="24"/>
          <w:szCs w:val="24"/>
        </w:rPr>
        <w:t>10 katını</w:t>
      </w:r>
      <w:r w:rsidR="00F368D3" w:rsidRPr="00177FCA">
        <w:rPr>
          <w:sz w:val="24"/>
          <w:szCs w:val="24"/>
        </w:rPr>
        <w:t xml:space="preserve"> ve talep tarihinden itibaren işleyecek yasal gecikme faizini DSİ Laboratuvarları’na ödemeyi kabul eder.</w:t>
      </w:r>
    </w:p>
    <w:p w14:paraId="5B7E7A63" w14:textId="26BFAD96" w:rsidR="00C550EC" w:rsidRPr="00177FCA" w:rsidRDefault="00C550EC" w:rsidP="00E64857">
      <w:pPr>
        <w:pStyle w:val="AralkYok"/>
        <w:ind w:left="426" w:hanging="852"/>
        <w:jc w:val="both"/>
        <w:rPr>
          <w:sz w:val="24"/>
          <w:szCs w:val="24"/>
        </w:rPr>
      </w:pPr>
      <w:r w:rsidRPr="00177FCA">
        <w:rPr>
          <w:sz w:val="24"/>
          <w:szCs w:val="24"/>
        </w:rPr>
        <w:t>2.2.1</w:t>
      </w:r>
      <w:r w:rsidR="000947CB">
        <w:rPr>
          <w:sz w:val="24"/>
          <w:szCs w:val="24"/>
        </w:rPr>
        <w:t>2</w:t>
      </w:r>
      <w:r w:rsidRPr="00177FCA">
        <w:rPr>
          <w:sz w:val="24"/>
          <w:szCs w:val="24"/>
        </w:rPr>
        <w:t xml:space="preserve">. </w:t>
      </w:r>
      <w:r w:rsidR="00F368D3" w:rsidRPr="00177FCA">
        <w:rPr>
          <w:sz w:val="24"/>
          <w:szCs w:val="24"/>
        </w:rPr>
        <w:t xml:space="preserve">Hizmet süresince, müşteriye ait kalibrasyon/deney numunesinin DSİ Laboratuvarları'na kabulünden, müşteri veya temsilcisine iadesine kadar olan süreçte numunede oluşacak </w:t>
      </w:r>
      <w:r w:rsidR="00F368D3" w:rsidRPr="00177FCA">
        <w:rPr>
          <w:sz w:val="24"/>
          <w:szCs w:val="24"/>
        </w:rPr>
        <w:lastRenderedPageBreak/>
        <w:t xml:space="preserve">zararlarda, DSİ Laboratuvarları tarafından kurulan komisyonun kararı doğrultusunda hareket edilir. Kararın DSİ Laboratuvarları aleyhine olması halinde </w:t>
      </w:r>
      <w:r w:rsidRPr="00177FCA">
        <w:rPr>
          <w:sz w:val="24"/>
          <w:szCs w:val="24"/>
        </w:rPr>
        <w:t>müşterinin zararı tazmin edilir.</w:t>
      </w:r>
    </w:p>
    <w:p w14:paraId="1E2A215A" w14:textId="32328604" w:rsidR="00F368D3" w:rsidRPr="00177FCA" w:rsidRDefault="00C550EC" w:rsidP="00E64857">
      <w:pPr>
        <w:pStyle w:val="AralkYok"/>
        <w:ind w:left="426" w:hanging="852"/>
        <w:jc w:val="both"/>
        <w:rPr>
          <w:sz w:val="24"/>
          <w:szCs w:val="24"/>
        </w:rPr>
      </w:pPr>
      <w:r w:rsidRPr="00177FCA">
        <w:rPr>
          <w:sz w:val="24"/>
          <w:szCs w:val="24"/>
        </w:rPr>
        <w:t>2.2.1</w:t>
      </w:r>
      <w:r w:rsidR="000947CB">
        <w:rPr>
          <w:sz w:val="24"/>
          <w:szCs w:val="24"/>
        </w:rPr>
        <w:t>3</w:t>
      </w:r>
      <w:r w:rsidRPr="00177FCA">
        <w:rPr>
          <w:sz w:val="24"/>
          <w:szCs w:val="24"/>
        </w:rPr>
        <w:t xml:space="preserve">. </w:t>
      </w:r>
      <w:r w:rsidR="00E64857" w:rsidRPr="00177FCA">
        <w:rPr>
          <w:sz w:val="24"/>
          <w:szCs w:val="24"/>
        </w:rPr>
        <w:tab/>
      </w:r>
      <w:r w:rsidR="00F368D3" w:rsidRPr="00177FCA">
        <w:rPr>
          <w:sz w:val="24"/>
          <w:szCs w:val="24"/>
        </w:rPr>
        <w:t xml:space="preserve">Hizmet sonrası kalibrasyon/deney numunesinin iadesinde, başvuru formunda beyan edilen müşterinin kendisi veya temsile yetkili olduğuna dair yasal belgeleri sunmalıdır. </w:t>
      </w:r>
    </w:p>
    <w:p w14:paraId="514E3710" w14:textId="1DEB3454" w:rsidR="00E64857" w:rsidRPr="00177FCA" w:rsidRDefault="00E64857" w:rsidP="00E64857">
      <w:pPr>
        <w:pStyle w:val="ListeParagraf"/>
        <w:ind w:left="426" w:hanging="852"/>
        <w:jc w:val="both"/>
        <w:rPr>
          <w:rFonts w:ascii="Times New Roman" w:hAnsi="Times New Roman" w:cs="Times New Roman"/>
          <w:sz w:val="24"/>
          <w:szCs w:val="24"/>
        </w:rPr>
      </w:pPr>
      <w:r w:rsidRPr="00177FCA">
        <w:rPr>
          <w:rFonts w:ascii="Times New Roman" w:hAnsi="Times New Roman" w:cs="Times New Roman"/>
          <w:sz w:val="24"/>
          <w:szCs w:val="24"/>
        </w:rPr>
        <w:t>2.2.1</w:t>
      </w:r>
      <w:r w:rsidR="000947CB">
        <w:rPr>
          <w:rFonts w:ascii="Times New Roman" w:hAnsi="Times New Roman" w:cs="Times New Roman"/>
          <w:sz w:val="24"/>
          <w:szCs w:val="24"/>
        </w:rPr>
        <w:t>4</w:t>
      </w:r>
      <w:r w:rsidRPr="00177FCA">
        <w:rPr>
          <w:rFonts w:ascii="Times New Roman" w:hAnsi="Times New Roman" w:cs="Times New Roman"/>
          <w:sz w:val="24"/>
          <w:szCs w:val="24"/>
        </w:rPr>
        <w:t xml:space="preserve">. </w:t>
      </w:r>
      <w:r w:rsidR="00F368D3" w:rsidRPr="00177FCA">
        <w:rPr>
          <w:rFonts w:ascii="Times New Roman" w:hAnsi="Times New Roman" w:cs="Times New Roman"/>
          <w:sz w:val="24"/>
          <w:szCs w:val="24"/>
        </w:rPr>
        <w:t>Kalibrasyon/deney hizmetine tanıklık etmek isteyen müşteriler, ziyaret öncesinde deney/kalibrasyon hizmeti aldıkları laboratuvara yazılı olarak başvuruda bulunmalıdır.</w:t>
      </w:r>
    </w:p>
    <w:p w14:paraId="40A33196" w14:textId="231D1CE3" w:rsidR="00F368D3" w:rsidRPr="004426A8" w:rsidRDefault="00E64857" w:rsidP="00E64857">
      <w:pPr>
        <w:pStyle w:val="ListeParagraf"/>
        <w:ind w:left="426" w:hanging="852"/>
        <w:jc w:val="both"/>
        <w:rPr>
          <w:rFonts w:ascii="Times New Roman" w:hAnsi="Times New Roman" w:cs="Times New Roman"/>
          <w:color w:val="000000" w:themeColor="text1"/>
          <w:sz w:val="24"/>
          <w:szCs w:val="24"/>
        </w:rPr>
      </w:pPr>
      <w:r w:rsidRPr="00177FCA">
        <w:rPr>
          <w:rFonts w:ascii="Times New Roman" w:hAnsi="Times New Roman" w:cs="Times New Roman"/>
          <w:sz w:val="24"/>
          <w:szCs w:val="24"/>
        </w:rPr>
        <w:t>2.2.1</w:t>
      </w:r>
      <w:r w:rsidR="000947CB">
        <w:rPr>
          <w:rFonts w:ascii="Times New Roman" w:hAnsi="Times New Roman" w:cs="Times New Roman"/>
          <w:sz w:val="24"/>
          <w:szCs w:val="24"/>
        </w:rPr>
        <w:t>5</w:t>
      </w:r>
      <w:r w:rsidRPr="00177FCA">
        <w:rPr>
          <w:rFonts w:ascii="Times New Roman" w:hAnsi="Times New Roman" w:cs="Times New Roman"/>
          <w:sz w:val="24"/>
          <w:szCs w:val="24"/>
        </w:rPr>
        <w:t xml:space="preserve">. </w:t>
      </w:r>
      <w:r w:rsidRPr="00177FCA">
        <w:rPr>
          <w:rFonts w:ascii="Times New Roman" w:hAnsi="Times New Roman" w:cs="Times New Roman"/>
          <w:sz w:val="24"/>
          <w:szCs w:val="24"/>
        </w:rPr>
        <w:tab/>
      </w:r>
      <w:r w:rsidR="00F368D3" w:rsidRPr="00177FCA">
        <w:rPr>
          <w:rFonts w:ascii="Times New Roman" w:hAnsi="Times New Roman" w:cs="Times New Roman"/>
          <w:sz w:val="24"/>
          <w:szCs w:val="24"/>
        </w:rPr>
        <w:t xml:space="preserve">DSİ Laboratuvarları dışında, müşterinin yerinde verilen hizmetler için DSİ Laboratuvarları personelinin iş güvenliği müşteri tarafından </w:t>
      </w:r>
      <w:r w:rsidR="00F368D3" w:rsidRPr="004426A8">
        <w:rPr>
          <w:rFonts w:ascii="Times New Roman" w:hAnsi="Times New Roman" w:cs="Times New Roman"/>
          <w:color w:val="000000" w:themeColor="text1"/>
          <w:sz w:val="24"/>
          <w:szCs w:val="24"/>
        </w:rPr>
        <w:t>sağlanır.</w:t>
      </w:r>
      <w:r w:rsidR="00946EAA" w:rsidRPr="004426A8">
        <w:rPr>
          <w:rFonts w:ascii="Times New Roman" w:hAnsi="Times New Roman" w:cs="Times New Roman"/>
          <w:color w:val="000000" w:themeColor="text1"/>
          <w:sz w:val="24"/>
          <w:szCs w:val="24"/>
        </w:rPr>
        <w:t xml:space="preserve"> </w:t>
      </w:r>
    </w:p>
    <w:p w14:paraId="4FB219FD" w14:textId="614CDE85" w:rsidR="00946EAA" w:rsidRPr="004426A8" w:rsidRDefault="00946EAA" w:rsidP="00E64857">
      <w:pPr>
        <w:pStyle w:val="ListeParagraf"/>
        <w:ind w:left="426" w:hanging="852"/>
        <w:jc w:val="both"/>
        <w:rPr>
          <w:rFonts w:ascii="Times New Roman" w:hAnsi="Times New Roman" w:cs="Times New Roman"/>
          <w:color w:val="000000" w:themeColor="text1"/>
          <w:sz w:val="24"/>
          <w:szCs w:val="24"/>
        </w:rPr>
      </w:pPr>
      <w:r w:rsidRPr="004426A8">
        <w:rPr>
          <w:rFonts w:ascii="Times New Roman" w:hAnsi="Times New Roman" w:cs="Times New Roman"/>
          <w:color w:val="000000" w:themeColor="text1"/>
          <w:sz w:val="24"/>
          <w:szCs w:val="24"/>
        </w:rPr>
        <w:t>2.2.1</w:t>
      </w:r>
      <w:r w:rsidR="000947CB">
        <w:rPr>
          <w:rFonts w:ascii="Times New Roman" w:hAnsi="Times New Roman" w:cs="Times New Roman"/>
          <w:color w:val="000000" w:themeColor="text1"/>
          <w:sz w:val="24"/>
          <w:szCs w:val="24"/>
        </w:rPr>
        <w:t>6</w:t>
      </w:r>
      <w:r w:rsidRPr="004426A8">
        <w:rPr>
          <w:rFonts w:ascii="Times New Roman" w:hAnsi="Times New Roman" w:cs="Times New Roman"/>
          <w:color w:val="000000" w:themeColor="text1"/>
          <w:sz w:val="24"/>
          <w:szCs w:val="24"/>
        </w:rPr>
        <w:t>.</w:t>
      </w:r>
      <w:r w:rsidRPr="004426A8">
        <w:rPr>
          <w:rFonts w:ascii="Times New Roman" w:hAnsi="Times New Roman" w:cs="Times New Roman"/>
          <w:color w:val="000000" w:themeColor="text1"/>
          <w:sz w:val="24"/>
          <w:szCs w:val="24"/>
        </w:rPr>
        <w:tab/>
        <w:t>Arazi</w:t>
      </w:r>
      <w:r w:rsidR="005C1243" w:rsidRPr="004426A8">
        <w:rPr>
          <w:rFonts w:ascii="Times New Roman" w:hAnsi="Times New Roman" w:cs="Times New Roman"/>
          <w:color w:val="000000" w:themeColor="text1"/>
          <w:sz w:val="24"/>
          <w:szCs w:val="24"/>
        </w:rPr>
        <w:t xml:space="preserve">de yapılacak deneylerde </w:t>
      </w:r>
      <w:r w:rsidR="00EF47B9" w:rsidRPr="0056789F">
        <w:rPr>
          <w:rFonts w:ascii="Times New Roman" w:hAnsi="Times New Roman" w:cs="Times New Roman"/>
          <w:sz w:val="24"/>
          <w:szCs w:val="24"/>
        </w:rPr>
        <w:t xml:space="preserve">DSİ Genel Müdürlüğü </w:t>
      </w:r>
      <w:r w:rsidR="00EF47B9">
        <w:rPr>
          <w:rFonts w:ascii="Times New Roman" w:hAnsi="Times New Roman" w:cs="Times New Roman"/>
          <w:sz w:val="24"/>
          <w:szCs w:val="24"/>
        </w:rPr>
        <w:t xml:space="preserve">DSİ </w:t>
      </w:r>
      <w:r w:rsidR="00EF47B9" w:rsidRPr="0056789F">
        <w:rPr>
          <w:rFonts w:ascii="Times New Roman" w:hAnsi="Times New Roman" w:cs="Times New Roman"/>
          <w:sz w:val="24"/>
          <w:szCs w:val="24"/>
        </w:rPr>
        <w:t>Laboratuvar</w:t>
      </w:r>
      <w:r w:rsidR="00EF47B9">
        <w:rPr>
          <w:rFonts w:ascii="Times New Roman" w:hAnsi="Times New Roman" w:cs="Times New Roman"/>
          <w:sz w:val="24"/>
          <w:szCs w:val="24"/>
        </w:rPr>
        <w:t>ları</w:t>
      </w:r>
      <w:r w:rsidR="00EF47B9" w:rsidRPr="004426A8">
        <w:rPr>
          <w:rFonts w:ascii="Times New Roman" w:hAnsi="Times New Roman" w:cs="Times New Roman"/>
          <w:color w:val="000000" w:themeColor="text1"/>
          <w:sz w:val="24"/>
          <w:szCs w:val="24"/>
        </w:rPr>
        <w:t xml:space="preserve"> </w:t>
      </w:r>
      <w:r w:rsidR="005C1243" w:rsidRPr="004426A8">
        <w:rPr>
          <w:rFonts w:ascii="Times New Roman" w:hAnsi="Times New Roman" w:cs="Times New Roman"/>
          <w:color w:val="000000" w:themeColor="text1"/>
          <w:sz w:val="24"/>
          <w:szCs w:val="24"/>
        </w:rPr>
        <w:t>Deney Birim Fiyat Listesi’</w:t>
      </w:r>
      <w:r w:rsidR="00065E62" w:rsidRPr="004426A8">
        <w:rPr>
          <w:rFonts w:ascii="Times New Roman" w:hAnsi="Times New Roman" w:cs="Times New Roman"/>
          <w:color w:val="000000" w:themeColor="text1"/>
          <w:sz w:val="24"/>
          <w:szCs w:val="24"/>
        </w:rPr>
        <w:t>n</w:t>
      </w:r>
      <w:r w:rsidR="005C1243" w:rsidRPr="004426A8">
        <w:rPr>
          <w:rFonts w:ascii="Times New Roman" w:hAnsi="Times New Roman" w:cs="Times New Roman"/>
          <w:color w:val="000000" w:themeColor="text1"/>
          <w:sz w:val="24"/>
          <w:szCs w:val="24"/>
        </w:rPr>
        <w:t>de yer alan “Arazi deneyleri giderleri (yol, konaklama, harcırah vb.)”</w:t>
      </w:r>
      <w:r w:rsidR="005C1243" w:rsidRPr="004426A8">
        <w:rPr>
          <w:rFonts w:ascii="Calibri Light" w:eastAsia="Times New Roman" w:hAnsi="Calibri Light" w:cs="Calibri Light"/>
          <w:color w:val="000000" w:themeColor="text1"/>
          <w:sz w:val="18"/>
          <w:szCs w:val="18"/>
          <w:lang w:eastAsia="tr-TR"/>
        </w:rPr>
        <w:t xml:space="preserve"> </w:t>
      </w:r>
      <w:r w:rsidR="005C1243" w:rsidRPr="004426A8">
        <w:rPr>
          <w:rFonts w:ascii="Times New Roman" w:hAnsi="Times New Roman" w:cs="Times New Roman"/>
          <w:color w:val="000000" w:themeColor="text1"/>
          <w:sz w:val="24"/>
          <w:szCs w:val="24"/>
        </w:rPr>
        <w:t xml:space="preserve">görevlendirilecek her personel </w:t>
      </w:r>
      <w:r w:rsidR="000C6FCA" w:rsidRPr="004426A8">
        <w:rPr>
          <w:rFonts w:ascii="Times New Roman" w:hAnsi="Times New Roman" w:cs="Times New Roman"/>
          <w:color w:val="000000" w:themeColor="text1"/>
          <w:sz w:val="24"/>
          <w:szCs w:val="24"/>
        </w:rPr>
        <w:t xml:space="preserve">için ayrı ayrı </w:t>
      </w:r>
      <w:proofErr w:type="spellStart"/>
      <w:r w:rsidR="00AB5EA8" w:rsidRPr="004426A8">
        <w:rPr>
          <w:rFonts w:ascii="Times New Roman" w:hAnsi="Times New Roman" w:cs="Times New Roman"/>
          <w:color w:val="000000" w:themeColor="text1"/>
          <w:sz w:val="24"/>
          <w:szCs w:val="24"/>
        </w:rPr>
        <w:t>Teklif’e</w:t>
      </w:r>
      <w:proofErr w:type="spellEnd"/>
      <w:r w:rsidR="00AB5EA8" w:rsidRPr="004426A8">
        <w:rPr>
          <w:rFonts w:ascii="Times New Roman" w:hAnsi="Times New Roman" w:cs="Times New Roman"/>
          <w:color w:val="000000" w:themeColor="text1"/>
          <w:sz w:val="24"/>
          <w:szCs w:val="24"/>
        </w:rPr>
        <w:t xml:space="preserve"> </w:t>
      </w:r>
      <w:r w:rsidR="005C1243" w:rsidRPr="004426A8">
        <w:rPr>
          <w:rFonts w:ascii="Times New Roman" w:hAnsi="Times New Roman" w:cs="Times New Roman"/>
          <w:color w:val="000000" w:themeColor="text1"/>
          <w:sz w:val="24"/>
          <w:szCs w:val="24"/>
        </w:rPr>
        <w:t xml:space="preserve">eklenir. </w:t>
      </w:r>
    </w:p>
    <w:p w14:paraId="793BFFC2" w14:textId="77777777" w:rsidR="0053236D" w:rsidRDefault="0053236D" w:rsidP="00E64857">
      <w:pPr>
        <w:spacing w:line="200" w:lineRule="atLeast"/>
        <w:ind w:left="426" w:hanging="852"/>
        <w:jc w:val="both"/>
        <w:rPr>
          <w:sz w:val="24"/>
          <w:szCs w:val="24"/>
        </w:rPr>
      </w:pPr>
    </w:p>
    <w:p w14:paraId="0DCFBC47" w14:textId="77777777" w:rsidR="00F368D3" w:rsidRDefault="00F368D3" w:rsidP="00F205D7">
      <w:pPr>
        <w:pStyle w:val="ListeParagraf"/>
        <w:numPr>
          <w:ilvl w:val="0"/>
          <w:numId w:val="22"/>
        </w:numPr>
        <w:spacing w:line="200" w:lineRule="atLeast"/>
        <w:ind w:left="426" w:hanging="851"/>
        <w:contextualSpacing w:val="0"/>
        <w:jc w:val="both"/>
        <w:rPr>
          <w:rFonts w:ascii="Times New Roman" w:hAnsi="Times New Roman" w:cs="Times New Roman"/>
          <w:b/>
          <w:sz w:val="24"/>
          <w:szCs w:val="24"/>
        </w:rPr>
      </w:pPr>
      <w:r w:rsidRPr="00177FCA">
        <w:rPr>
          <w:rFonts w:ascii="Times New Roman" w:hAnsi="Times New Roman" w:cs="Times New Roman"/>
          <w:b/>
          <w:sz w:val="24"/>
          <w:szCs w:val="24"/>
        </w:rPr>
        <w:t>DİĞER ŞARTLAR</w:t>
      </w:r>
    </w:p>
    <w:p w14:paraId="75769A93" w14:textId="77777777" w:rsidR="00E64857" w:rsidRPr="0056789F" w:rsidRDefault="00E64857" w:rsidP="00E64857">
      <w:pPr>
        <w:pStyle w:val="ListeParagraf"/>
        <w:spacing w:line="200" w:lineRule="atLeast"/>
        <w:ind w:left="426" w:hanging="852"/>
        <w:jc w:val="both"/>
        <w:rPr>
          <w:rFonts w:ascii="Times New Roman" w:hAnsi="Times New Roman" w:cs="Times New Roman"/>
          <w:sz w:val="24"/>
          <w:szCs w:val="24"/>
        </w:rPr>
      </w:pPr>
      <w:r w:rsidRPr="00177FCA">
        <w:rPr>
          <w:rFonts w:ascii="Times New Roman" w:hAnsi="Times New Roman" w:cs="Times New Roman"/>
          <w:sz w:val="24"/>
          <w:szCs w:val="24"/>
        </w:rPr>
        <w:t xml:space="preserve">3.1. </w:t>
      </w:r>
      <w:r w:rsidRPr="00177FCA">
        <w:rPr>
          <w:rFonts w:ascii="Times New Roman" w:hAnsi="Times New Roman" w:cs="Times New Roman"/>
          <w:sz w:val="24"/>
          <w:szCs w:val="24"/>
        </w:rPr>
        <w:tab/>
      </w:r>
      <w:r w:rsidR="00F368D3" w:rsidRPr="00177FCA">
        <w:rPr>
          <w:rFonts w:ascii="Times New Roman" w:hAnsi="Times New Roman" w:cs="Times New Roman"/>
          <w:sz w:val="24"/>
          <w:szCs w:val="24"/>
        </w:rPr>
        <w:t xml:space="preserve">Hizmet süreleri, talep edilen </w:t>
      </w:r>
      <w:r w:rsidR="00F368D3" w:rsidRPr="0056789F">
        <w:rPr>
          <w:rFonts w:ascii="Times New Roman" w:hAnsi="Times New Roman" w:cs="Times New Roman"/>
          <w:sz w:val="24"/>
          <w:szCs w:val="24"/>
        </w:rPr>
        <w:t xml:space="preserve">hizmetin özelliklerine ve hizmeti gerçekleştirecek </w:t>
      </w:r>
      <w:proofErr w:type="gramStart"/>
      <w:r w:rsidR="00F368D3" w:rsidRPr="0056789F">
        <w:rPr>
          <w:rFonts w:ascii="Times New Roman" w:hAnsi="Times New Roman" w:cs="Times New Roman"/>
          <w:sz w:val="24"/>
          <w:szCs w:val="24"/>
        </w:rPr>
        <w:t>laboratuvar(</w:t>
      </w:r>
      <w:proofErr w:type="spellStart"/>
      <w:proofErr w:type="gramEnd"/>
      <w:r w:rsidR="00F368D3" w:rsidRPr="0056789F">
        <w:rPr>
          <w:rFonts w:ascii="Times New Roman" w:hAnsi="Times New Roman" w:cs="Times New Roman"/>
          <w:sz w:val="24"/>
          <w:szCs w:val="24"/>
        </w:rPr>
        <w:t>lar</w:t>
      </w:r>
      <w:proofErr w:type="spellEnd"/>
      <w:r w:rsidR="00F368D3" w:rsidRPr="0056789F">
        <w:rPr>
          <w:rFonts w:ascii="Times New Roman" w:hAnsi="Times New Roman" w:cs="Times New Roman"/>
          <w:sz w:val="24"/>
          <w:szCs w:val="24"/>
        </w:rPr>
        <w:t>)</w:t>
      </w:r>
      <w:proofErr w:type="spellStart"/>
      <w:r w:rsidR="00F368D3" w:rsidRPr="0056789F">
        <w:rPr>
          <w:rFonts w:ascii="Times New Roman" w:hAnsi="Times New Roman" w:cs="Times New Roman"/>
          <w:sz w:val="24"/>
          <w:szCs w:val="24"/>
        </w:rPr>
        <w:t>ın</w:t>
      </w:r>
      <w:proofErr w:type="spellEnd"/>
      <w:r w:rsidR="00F368D3" w:rsidRPr="0056789F">
        <w:rPr>
          <w:rFonts w:ascii="Times New Roman" w:hAnsi="Times New Roman" w:cs="Times New Roman"/>
          <w:sz w:val="24"/>
          <w:szCs w:val="24"/>
        </w:rPr>
        <w:t xml:space="preserve"> çalışma programlarına göre değişiklik arz etmektedir. Hizmet bedelinin ödenmesi ile iş programına alınır. </w:t>
      </w:r>
    </w:p>
    <w:p w14:paraId="6214EEBD" w14:textId="0094B298" w:rsidR="00E64857" w:rsidRPr="0056789F" w:rsidRDefault="00E64857" w:rsidP="00E64857">
      <w:pPr>
        <w:pStyle w:val="ListeParagraf"/>
        <w:spacing w:line="200" w:lineRule="atLeast"/>
        <w:ind w:left="426" w:hanging="852"/>
        <w:jc w:val="both"/>
        <w:rPr>
          <w:rFonts w:ascii="Times New Roman" w:hAnsi="Times New Roman" w:cs="Times New Roman"/>
          <w:sz w:val="24"/>
          <w:szCs w:val="24"/>
        </w:rPr>
      </w:pPr>
      <w:r w:rsidRPr="0056789F">
        <w:rPr>
          <w:rFonts w:ascii="Times New Roman" w:hAnsi="Times New Roman" w:cs="Times New Roman"/>
          <w:sz w:val="24"/>
          <w:szCs w:val="24"/>
        </w:rPr>
        <w:t xml:space="preserve">3.2. </w:t>
      </w:r>
      <w:r w:rsidRPr="0056789F">
        <w:rPr>
          <w:rFonts w:ascii="Times New Roman" w:hAnsi="Times New Roman" w:cs="Times New Roman"/>
          <w:sz w:val="24"/>
          <w:szCs w:val="24"/>
        </w:rPr>
        <w:tab/>
      </w:r>
      <w:r w:rsidR="00F368D3" w:rsidRPr="0056789F">
        <w:rPr>
          <w:rFonts w:ascii="Times New Roman" w:hAnsi="Times New Roman" w:cs="Times New Roman"/>
          <w:sz w:val="24"/>
          <w:szCs w:val="24"/>
        </w:rPr>
        <w:t>Laboratuvar faaliyetleri ile ilgili ilave hususlar ilgili yılın “</w:t>
      </w:r>
      <w:bookmarkStart w:id="1" w:name="_Hlk185945145"/>
      <w:r w:rsidR="00F368D3" w:rsidRPr="0056789F">
        <w:rPr>
          <w:rFonts w:ascii="Times New Roman" w:hAnsi="Times New Roman" w:cs="Times New Roman"/>
          <w:sz w:val="24"/>
          <w:szCs w:val="24"/>
        </w:rPr>
        <w:t xml:space="preserve">DSİ Genel Müdürlüğü </w:t>
      </w:r>
      <w:r w:rsidR="00D46299">
        <w:rPr>
          <w:rFonts w:ascii="Times New Roman" w:hAnsi="Times New Roman" w:cs="Times New Roman"/>
          <w:sz w:val="24"/>
          <w:szCs w:val="24"/>
        </w:rPr>
        <w:t xml:space="preserve">DSİ </w:t>
      </w:r>
      <w:r w:rsidR="00F368D3" w:rsidRPr="0056789F">
        <w:rPr>
          <w:rFonts w:ascii="Times New Roman" w:hAnsi="Times New Roman" w:cs="Times New Roman"/>
          <w:sz w:val="24"/>
          <w:szCs w:val="24"/>
        </w:rPr>
        <w:t>Laboratuvar</w:t>
      </w:r>
      <w:r w:rsidR="00D46299">
        <w:rPr>
          <w:rFonts w:ascii="Times New Roman" w:hAnsi="Times New Roman" w:cs="Times New Roman"/>
          <w:sz w:val="24"/>
          <w:szCs w:val="24"/>
        </w:rPr>
        <w:t>ları</w:t>
      </w:r>
      <w:bookmarkEnd w:id="1"/>
      <w:r w:rsidR="00F368D3" w:rsidRPr="0056789F">
        <w:rPr>
          <w:rFonts w:ascii="Times New Roman" w:hAnsi="Times New Roman" w:cs="Times New Roman"/>
          <w:sz w:val="24"/>
          <w:szCs w:val="24"/>
        </w:rPr>
        <w:t xml:space="preserve"> Deney Birim Fiyat Listesi” notlar bölümünde belirtilmiştir.</w:t>
      </w:r>
    </w:p>
    <w:p w14:paraId="5817B3E2" w14:textId="5B1F7FBA" w:rsidR="00E64857" w:rsidRPr="0056789F" w:rsidRDefault="00E64857" w:rsidP="00E64857">
      <w:pPr>
        <w:pStyle w:val="ListeParagraf"/>
        <w:spacing w:line="200" w:lineRule="atLeast"/>
        <w:ind w:left="426" w:hanging="852"/>
        <w:jc w:val="both"/>
        <w:rPr>
          <w:rFonts w:ascii="Times New Roman" w:hAnsi="Times New Roman" w:cs="Times New Roman"/>
          <w:color w:val="000000" w:themeColor="text1"/>
          <w:sz w:val="24"/>
          <w:szCs w:val="24"/>
        </w:rPr>
      </w:pPr>
      <w:r w:rsidRPr="0056789F">
        <w:rPr>
          <w:rFonts w:ascii="Times New Roman" w:hAnsi="Times New Roman" w:cs="Times New Roman"/>
          <w:sz w:val="24"/>
          <w:szCs w:val="24"/>
        </w:rPr>
        <w:t xml:space="preserve">3.3. </w:t>
      </w:r>
      <w:r w:rsidRPr="0056789F">
        <w:rPr>
          <w:rFonts w:ascii="Times New Roman" w:hAnsi="Times New Roman" w:cs="Times New Roman"/>
          <w:sz w:val="24"/>
          <w:szCs w:val="24"/>
        </w:rPr>
        <w:tab/>
      </w:r>
      <w:r w:rsidR="00F50F5B" w:rsidRPr="0056789F">
        <w:rPr>
          <w:rFonts w:ascii="Times New Roman" w:hAnsi="Times New Roman" w:cs="Times New Roman"/>
          <w:sz w:val="24"/>
          <w:szCs w:val="24"/>
        </w:rPr>
        <w:t>H</w:t>
      </w:r>
      <w:r w:rsidR="00F368D3" w:rsidRPr="0056789F">
        <w:rPr>
          <w:rFonts w:ascii="Times New Roman" w:hAnsi="Times New Roman" w:cs="Times New Roman"/>
          <w:sz w:val="24"/>
          <w:szCs w:val="24"/>
        </w:rPr>
        <w:t>izmet süreci başladıktan sonra müşterinin hizmet alımından vazgeçmesi durumunda, iş durdurulur</w:t>
      </w:r>
      <w:r w:rsidR="001525AE" w:rsidRPr="0056789F">
        <w:rPr>
          <w:rFonts w:ascii="Times New Roman" w:hAnsi="Times New Roman" w:cs="Times New Roman"/>
          <w:sz w:val="24"/>
          <w:szCs w:val="24"/>
        </w:rPr>
        <w:t>,</w:t>
      </w:r>
      <w:r w:rsidR="00F368D3" w:rsidRPr="0056789F">
        <w:rPr>
          <w:rFonts w:ascii="Times New Roman" w:hAnsi="Times New Roman" w:cs="Times New Roman"/>
          <w:sz w:val="24"/>
          <w:szCs w:val="24"/>
        </w:rPr>
        <w:t xml:space="preserve"> ancak ücret iadesi </w:t>
      </w:r>
      <w:r w:rsidR="00F368D3" w:rsidRPr="0056789F">
        <w:rPr>
          <w:rFonts w:ascii="Times New Roman" w:hAnsi="Times New Roman" w:cs="Times New Roman"/>
          <w:color w:val="000000" w:themeColor="text1"/>
          <w:sz w:val="24"/>
          <w:szCs w:val="24"/>
        </w:rPr>
        <w:t>yapılmaz.</w:t>
      </w:r>
      <w:r w:rsidR="00D45BBD" w:rsidRPr="0056789F">
        <w:rPr>
          <w:rFonts w:ascii="Times New Roman" w:hAnsi="Times New Roman" w:cs="Times New Roman"/>
          <w:color w:val="000000" w:themeColor="text1"/>
          <w:sz w:val="24"/>
          <w:szCs w:val="24"/>
        </w:rPr>
        <w:t xml:space="preserve"> </w:t>
      </w:r>
      <w:r w:rsidR="00F50F5B" w:rsidRPr="0056789F">
        <w:rPr>
          <w:rFonts w:ascii="Times New Roman" w:hAnsi="Times New Roman" w:cs="Times New Roman"/>
          <w:color w:val="000000" w:themeColor="text1"/>
          <w:sz w:val="24"/>
          <w:szCs w:val="24"/>
        </w:rPr>
        <w:t>L</w:t>
      </w:r>
      <w:r w:rsidR="00BE759F" w:rsidRPr="0056789F">
        <w:rPr>
          <w:rFonts w:ascii="Times New Roman" w:hAnsi="Times New Roman" w:cs="Times New Roman"/>
          <w:color w:val="000000" w:themeColor="text1"/>
          <w:sz w:val="24"/>
          <w:szCs w:val="24"/>
        </w:rPr>
        <w:t xml:space="preserve">aboratuvara teslim edilen numunelerin deneyler için hazırlanmasına </w:t>
      </w:r>
      <w:r w:rsidR="00A558BE" w:rsidRPr="0056789F">
        <w:rPr>
          <w:rFonts w:ascii="Times New Roman" w:hAnsi="Times New Roman" w:cs="Times New Roman"/>
          <w:color w:val="000000" w:themeColor="text1"/>
          <w:sz w:val="24"/>
          <w:szCs w:val="24"/>
        </w:rPr>
        <w:t xml:space="preserve">yönelik çalışmaların </w:t>
      </w:r>
      <w:r w:rsidR="00F50F5B" w:rsidRPr="0056789F">
        <w:rPr>
          <w:rFonts w:ascii="Times New Roman" w:hAnsi="Times New Roman" w:cs="Times New Roman"/>
          <w:color w:val="000000" w:themeColor="text1"/>
          <w:sz w:val="24"/>
          <w:szCs w:val="24"/>
        </w:rPr>
        <w:t>başlaması</w:t>
      </w:r>
      <w:r w:rsidR="001525AE" w:rsidRPr="0056789F">
        <w:rPr>
          <w:rFonts w:ascii="Times New Roman" w:hAnsi="Times New Roman" w:cs="Times New Roman"/>
          <w:color w:val="000000" w:themeColor="text1"/>
          <w:sz w:val="24"/>
          <w:szCs w:val="24"/>
        </w:rPr>
        <w:t>yla</w:t>
      </w:r>
      <w:r w:rsidR="00BE759F" w:rsidRPr="0056789F">
        <w:rPr>
          <w:rFonts w:ascii="Times New Roman" w:hAnsi="Times New Roman" w:cs="Times New Roman"/>
          <w:color w:val="000000" w:themeColor="text1"/>
          <w:sz w:val="24"/>
          <w:szCs w:val="24"/>
        </w:rPr>
        <w:t xml:space="preserve"> (</w:t>
      </w:r>
      <w:proofErr w:type="spellStart"/>
      <w:r w:rsidR="00987562" w:rsidRPr="0056789F">
        <w:rPr>
          <w:rFonts w:ascii="Times New Roman" w:hAnsi="Times New Roman" w:cs="Times New Roman"/>
          <w:color w:val="000000" w:themeColor="text1"/>
          <w:sz w:val="24"/>
          <w:szCs w:val="24"/>
        </w:rPr>
        <w:t>mühürünün</w:t>
      </w:r>
      <w:proofErr w:type="spellEnd"/>
      <w:r w:rsidR="00987562" w:rsidRPr="0056789F">
        <w:rPr>
          <w:rFonts w:ascii="Times New Roman" w:hAnsi="Times New Roman" w:cs="Times New Roman"/>
          <w:color w:val="000000" w:themeColor="text1"/>
          <w:sz w:val="24"/>
          <w:szCs w:val="24"/>
        </w:rPr>
        <w:t xml:space="preserve"> kesilmesi</w:t>
      </w:r>
      <w:r w:rsidR="00A558BE" w:rsidRPr="0056789F">
        <w:rPr>
          <w:rFonts w:ascii="Times New Roman" w:hAnsi="Times New Roman" w:cs="Times New Roman"/>
          <w:color w:val="000000" w:themeColor="text1"/>
          <w:sz w:val="24"/>
          <w:szCs w:val="24"/>
        </w:rPr>
        <w:t xml:space="preserve"> (varsa)</w:t>
      </w:r>
      <w:r w:rsidR="00987562" w:rsidRPr="0056789F">
        <w:rPr>
          <w:rFonts w:ascii="Times New Roman" w:hAnsi="Times New Roman" w:cs="Times New Roman"/>
          <w:color w:val="000000" w:themeColor="text1"/>
          <w:sz w:val="24"/>
          <w:szCs w:val="24"/>
        </w:rPr>
        <w:t xml:space="preserve">, </w:t>
      </w:r>
      <w:r w:rsidR="00BE759F" w:rsidRPr="0056789F">
        <w:rPr>
          <w:rFonts w:ascii="Times New Roman" w:hAnsi="Times New Roman" w:cs="Times New Roman"/>
          <w:color w:val="000000" w:themeColor="text1"/>
          <w:sz w:val="24"/>
          <w:szCs w:val="24"/>
        </w:rPr>
        <w:t>ambalajının açılması,</w:t>
      </w:r>
      <w:r w:rsidR="00DD0B4C" w:rsidRPr="0056789F">
        <w:rPr>
          <w:rFonts w:ascii="Times New Roman" w:hAnsi="Times New Roman" w:cs="Times New Roman"/>
          <w:color w:val="000000" w:themeColor="text1"/>
          <w:sz w:val="24"/>
          <w:szCs w:val="24"/>
        </w:rPr>
        <w:t xml:space="preserve"> numune bütünlüğünün bozulması,</w:t>
      </w:r>
      <w:r w:rsidR="00BE759F" w:rsidRPr="0056789F">
        <w:rPr>
          <w:rFonts w:ascii="Times New Roman" w:hAnsi="Times New Roman" w:cs="Times New Roman"/>
          <w:color w:val="000000" w:themeColor="text1"/>
          <w:sz w:val="24"/>
          <w:szCs w:val="24"/>
        </w:rPr>
        <w:t xml:space="preserve"> </w:t>
      </w:r>
      <w:r w:rsidR="00A558BE" w:rsidRPr="0056789F">
        <w:rPr>
          <w:rFonts w:ascii="Times New Roman" w:hAnsi="Times New Roman" w:cs="Times New Roman"/>
          <w:color w:val="000000" w:themeColor="text1"/>
          <w:sz w:val="24"/>
          <w:szCs w:val="24"/>
        </w:rPr>
        <w:t xml:space="preserve">elleçlenmesi, </w:t>
      </w:r>
      <w:r w:rsidR="00BE759F" w:rsidRPr="0056789F">
        <w:rPr>
          <w:rFonts w:ascii="Times New Roman" w:hAnsi="Times New Roman" w:cs="Times New Roman"/>
          <w:color w:val="000000" w:themeColor="text1"/>
          <w:sz w:val="24"/>
          <w:szCs w:val="24"/>
        </w:rPr>
        <w:t>bölünmesi, kesilmesi, ayrılması, karıştırılması, şartlandırılması, süzülmesi, seyreltilmesi</w:t>
      </w:r>
      <w:r w:rsidR="00987562" w:rsidRPr="0056789F">
        <w:rPr>
          <w:rFonts w:ascii="Times New Roman" w:hAnsi="Times New Roman" w:cs="Times New Roman"/>
          <w:color w:val="000000" w:themeColor="text1"/>
          <w:sz w:val="24"/>
          <w:szCs w:val="24"/>
        </w:rPr>
        <w:t>, asitlendirilmesi</w:t>
      </w:r>
      <w:r w:rsidR="00BE759F" w:rsidRPr="0056789F">
        <w:rPr>
          <w:rFonts w:ascii="Times New Roman" w:hAnsi="Times New Roman" w:cs="Times New Roman"/>
          <w:color w:val="000000" w:themeColor="text1"/>
          <w:sz w:val="24"/>
          <w:szCs w:val="24"/>
        </w:rPr>
        <w:t xml:space="preserve"> vb. numuneler üzerinde deney öncesi yapılan </w:t>
      </w:r>
      <w:r w:rsidR="00987562" w:rsidRPr="0056789F">
        <w:rPr>
          <w:rFonts w:ascii="Times New Roman" w:hAnsi="Times New Roman" w:cs="Times New Roman"/>
          <w:color w:val="000000" w:themeColor="text1"/>
          <w:sz w:val="24"/>
          <w:szCs w:val="24"/>
        </w:rPr>
        <w:t xml:space="preserve">tüm </w:t>
      </w:r>
      <w:r w:rsidR="00BE759F" w:rsidRPr="0056789F">
        <w:rPr>
          <w:rFonts w:ascii="Times New Roman" w:hAnsi="Times New Roman" w:cs="Times New Roman"/>
          <w:color w:val="000000" w:themeColor="text1"/>
          <w:sz w:val="24"/>
          <w:szCs w:val="24"/>
        </w:rPr>
        <w:t>işlemler) birlikte hizmet süreci başlamış olur</w:t>
      </w:r>
      <w:r w:rsidR="00A558BE" w:rsidRPr="0056789F">
        <w:rPr>
          <w:rFonts w:ascii="Times New Roman" w:hAnsi="Times New Roman" w:cs="Times New Roman"/>
          <w:color w:val="000000" w:themeColor="text1"/>
          <w:sz w:val="24"/>
          <w:szCs w:val="24"/>
        </w:rPr>
        <w:t>.</w:t>
      </w:r>
      <w:r w:rsidR="00D45BBD" w:rsidRPr="0056789F">
        <w:rPr>
          <w:rFonts w:ascii="Times New Roman" w:hAnsi="Times New Roman" w:cs="Times New Roman"/>
          <w:color w:val="000000" w:themeColor="text1"/>
          <w:sz w:val="24"/>
          <w:szCs w:val="24"/>
        </w:rPr>
        <w:t xml:space="preserve"> </w:t>
      </w:r>
    </w:p>
    <w:p w14:paraId="20AB9A03" w14:textId="1017D8A2" w:rsidR="00F368D3" w:rsidRPr="00177FCA" w:rsidRDefault="00E64857" w:rsidP="008F52F8">
      <w:pPr>
        <w:pStyle w:val="ListeParagraf"/>
        <w:spacing w:line="200" w:lineRule="atLeast"/>
        <w:ind w:left="426" w:hanging="852"/>
        <w:jc w:val="both"/>
        <w:rPr>
          <w:rFonts w:ascii="Times New Roman" w:hAnsi="Times New Roman" w:cs="Times New Roman"/>
          <w:sz w:val="24"/>
          <w:szCs w:val="24"/>
        </w:rPr>
      </w:pPr>
      <w:r w:rsidRPr="0056789F">
        <w:rPr>
          <w:rFonts w:ascii="Times New Roman" w:hAnsi="Times New Roman" w:cs="Times New Roman"/>
          <w:color w:val="000000" w:themeColor="text1"/>
          <w:sz w:val="24"/>
          <w:szCs w:val="24"/>
        </w:rPr>
        <w:t xml:space="preserve">3.4. </w:t>
      </w:r>
      <w:r w:rsidRPr="0056789F">
        <w:rPr>
          <w:rFonts w:ascii="Times New Roman" w:hAnsi="Times New Roman" w:cs="Times New Roman"/>
          <w:color w:val="000000" w:themeColor="text1"/>
          <w:sz w:val="24"/>
          <w:szCs w:val="24"/>
        </w:rPr>
        <w:tab/>
      </w:r>
      <w:r w:rsidR="00F368D3" w:rsidRPr="0056789F">
        <w:rPr>
          <w:rFonts w:ascii="Times New Roman" w:hAnsi="Times New Roman" w:cs="Times New Roman"/>
          <w:color w:val="000000" w:themeColor="text1"/>
          <w:sz w:val="24"/>
          <w:szCs w:val="24"/>
        </w:rPr>
        <w:t xml:space="preserve">Başvuru ile ödeme işleminin gerçekleştirildiği </w:t>
      </w:r>
      <w:r w:rsidR="00F368D3" w:rsidRPr="0056789F">
        <w:rPr>
          <w:rFonts w:ascii="Times New Roman" w:hAnsi="Times New Roman" w:cs="Times New Roman"/>
          <w:sz w:val="24"/>
          <w:szCs w:val="24"/>
        </w:rPr>
        <w:t>tarih</w:t>
      </w:r>
      <w:r w:rsidR="008F52F8" w:rsidRPr="0056789F">
        <w:rPr>
          <w:rFonts w:ascii="Times New Roman" w:hAnsi="Times New Roman" w:cs="Times New Roman"/>
          <w:sz w:val="24"/>
          <w:szCs w:val="24"/>
        </w:rPr>
        <w:t>lerde</w:t>
      </w:r>
      <w:r w:rsidR="00F368D3" w:rsidRPr="0056789F">
        <w:rPr>
          <w:rFonts w:ascii="Times New Roman" w:hAnsi="Times New Roman" w:cs="Times New Roman"/>
          <w:sz w:val="24"/>
          <w:szCs w:val="24"/>
        </w:rPr>
        <w:t xml:space="preserve"> hizmet ücretlerinde farklılık olması durumunda, teklif hizmetin</w:t>
      </w:r>
      <w:r w:rsidR="008F52F8" w:rsidRPr="0056789F">
        <w:rPr>
          <w:rFonts w:ascii="Times New Roman" w:hAnsi="Times New Roman" w:cs="Times New Roman"/>
          <w:sz w:val="24"/>
          <w:szCs w:val="24"/>
        </w:rPr>
        <w:t>in</w:t>
      </w:r>
      <w:r w:rsidR="00F368D3" w:rsidRPr="0056789F">
        <w:rPr>
          <w:rFonts w:ascii="Times New Roman" w:hAnsi="Times New Roman" w:cs="Times New Roman"/>
          <w:sz w:val="24"/>
          <w:szCs w:val="24"/>
        </w:rPr>
        <w:t xml:space="preserve"> gerçekleşeceği tarihte geçerli olan D</w:t>
      </w:r>
      <w:r w:rsidR="00451271" w:rsidRPr="0056789F">
        <w:rPr>
          <w:rFonts w:ascii="Times New Roman" w:hAnsi="Times New Roman" w:cs="Times New Roman"/>
          <w:sz w:val="24"/>
          <w:szCs w:val="24"/>
        </w:rPr>
        <w:t xml:space="preserve">Sİ Genel Müdürlüğü </w:t>
      </w:r>
      <w:r w:rsidR="00D46299">
        <w:rPr>
          <w:rFonts w:ascii="Times New Roman" w:hAnsi="Times New Roman" w:cs="Times New Roman"/>
          <w:sz w:val="24"/>
          <w:szCs w:val="24"/>
        </w:rPr>
        <w:t xml:space="preserve">DSİ </w:t>
      </w:r>
      <w:r w:rsidR="00451271" w:rsidRPr="0056789F">
        <w:rPr>
          <w:rFonts w:ascii="Times New Roman" w:hAnsi="Times New Roman" w:cs="Times New Roman"/>
          <w:sz w:val="24"/>
          <w:szCs w:val="24"/>
        </w:rPr>
        <w:t>Laboratuvar</w:t>
      </w:r>
      <w:r w:rsidR="00D46299">
        <w:rPr>
          <w:rFonts w:ascii="Times New Roman" w:hAnsi="Times New Roman" w:cs="Times New Roman"/>
          <w:sz w:val="24"/>
          <w:szCs w:val="24"/>
        </w:rPr>
        <w:t>ları</w:t>
      </w:r>
      <w:r w:rsidR="00451271" w:rsidRPr="0056789F">
        <w:rPr>
          <w:rFonts w:ascii="Times New Roman" w:hAnsi="Times New Roman" w:cs="Times New Roman"/>
          <w:sz w:val="24"/>
          <w:szCs w:val="24"/>
        </w:rPr>
        <w:t xml:space="preserve"> </w:t>
      </w:r>
      <w:r w:rsidR="00F368D3" w:rsidRPr="0056789F">
        <w:rPr>
          <w:rFonts w:ascii="Times New Roman" w:hAnsi="Times New Roman" w:cs="Times New Roman"/>
          <w:sz w:val="24"/>
          <w:szCs w:val="24"/>
        </w:rPr>
        <w:t>Deney Birim Fiyat Listesi</w:t>
      </w:r>
      <w:r w:rsidR="0022549F">
        <w:rPr>
          <w:rFonts w:ascii="Times New Roman" w:hAnsi="Times New Roman" w:cs="Times New Roman"/>
          <w:sz w:val="24"/>
          <w:szCs w:val="24"/>
        </w:rPr>
        <w:t>’nde</w:t>
      </w:r>
      <w:r w:rsidR="00F368D3" w:rsidRPr="0056789F">
        <w:rPr>
          <w:rFonts w:ascii="Times New Roman" w:hAnsi="Times New Roman" w:cs="Times New Roman"/>
          <w:sz w:val="24"/>
          <w:szCs w:val="24"/>
        </w:rPr>
        <w:t xml:space="preserve"> belirtilen hizmet ücreti dikkate alınarak yeniden düzenlenir. Gerekirse teklif hizmet gerçekleşmeden önce DSİ Laboratuvarları tarafından revize edilerek müşteriye gönderilir.</w:t>
      </w:r>
    </w:p>
    <w:p w14:paraId="72401724" w14:textId="77777777" w:rsidR="00F368D3" w:rsidRPr="00177FCA" w:rsidRDefault="00F368D3" w:rsidP="00E64857">
      <w:pPr>
        <w:spacing w:line="200" w:lineRule="atLeast"/>
        <w:ind w:left="426" w:hanging="852"/>
        <w:jc w:val="both"/>
        <w:rPr>
          <w:sz w:val="24"/>
          <w:szCs w:val="24"/>
        </w:rPr>
      </w:pPr>
    </w:p>
    <w:p w14:paraId="1FC4A6CF" w14:textId="77777777" w:rsidR="00F368D3" w:rsidRDefault="00F368D3" w:rsidP="00F205D7">
      <w:pPr>
        <w:pStyle w:val="ListeParagraf"/>
        <w:numPr>
          <w:ilvl w:val="0"/>
          <w:numId w:val="22"/>
        </w:numPr>
        <w:spacing w:line="200" w:lineRule="atLeast"/>
        <w:ind w:left="426" w:hanging="851"/>
        <w:contextualSpacing w:val="0"/>
        <w:jc w:val="both"/>
        <w:rPr>
          <w:rFonts w:ascii="Times New Roman" w:hAnsi="Times New Roman" w:cs="Times New Roman"/>
          <w:b/>
          <w:sz w:val="24"/>
          <w:szCs w:val="24"/>
        </w:rPr>
      </w:pPr>
      <w:r w:rsidRPr="00177FCA">
        <w:rPr>
          <w:rFonts w:ascii="Times New Roman" w:hAnsi="Times New Roman" w:cs="Times New Roman"/>
          <w:b/>
          <w:sz w:val="24"/>
          <w:szCs w:val="24"/>
        </w:rPr>
        <w:t>ANLAŞMAZLIKLARIN HALLİ</w:t>
      </w:r>
    </w:p>
    <w:p w14:paraId="564007DF" w14:textId="77777777" w:rsidR="00E64857" w:rsidRPr="00177FCA" w:rsidRDefault="00E64857" w:rsidP="00E64857">
      <w:pPr>
        <w:pStyle w:val="ListeParagraf"/>
        <w:spacing w:line="200" w:lineRule="atLeast"/>
        <w:ind w:left="426" w:hanging="852"/>
        <w:jc w:val="both"/>
        <w:rPr>
          <w:rFonts w:ascii="Times New Roman" w:hAnsi="Times New Roman" w:cs="Times New Roman"/>
          <w:sz w:val="24"/>
          <w:szCs w:val="24"/>
        </w:rPr>
      </w:pPr>
      <w:r w:rsidRPr="00177FCA">
        <w:rPr>
          <w:rFonts w:ascii="Times New Roman" w:hAnsi="Times New Roman" w:cs="Times New Roman"/>
          <w:sz w:val="24"/>
          <w:szCs w:val="24"/>
        </w:rPr>
        <w:t xml:space="preserve">4.1. </w:t>
      </w:r>
      <w:r w:rsidRPr="00177FCA">
        <w:rPr>
          <w:rFonts w:ascii="Times New Roman" w:hAnsi="Times New Roman" w:cs="Times New Roman"/>
          <w:sz w:val="24"/>
          <w:szCs w:val="24"/>
        </w:rPr>
        <w:tab/>
      </w:r>
      <w:r w:rsidR="00DF4D62">
        <w:rPr>
          <w:rFonts w:ascii="Times New Roman" w:hAnsi="Times New Roman" w:cs="Times New Roman"/>
          <w:sz w:val="24"/>
          <w:szCs w:val="24"/>
        </w:rPr>
        <w:t xml:space="preserve">Müşteri, </w:t>
      </w:r>
      <w:proofErr w:type="gramStart"/>
      <w:r w:rsidR="00DF4D62">
        <w:rPr>
          <w:rFonts w:ascii="Times New Roman" w:hAnsi="Times New Roman" w:cs="Times New Roman"/>
          <w:sz w:val="24"/>
          <w:szCs w:val="24"/>
        </w:rPr>
        <w:t>şikayet</w:t>
      </w:r>
      <w:proofErr w:type="gramEnd"/>
      <w:r w:rsidR="00DF4D62">
        <w:rPr>
          <w:rFonts w:ascii="Times New Roman" w:hAnsi="Times New Roman" w:cs="Times New Roman"/>
          <w:sz w:val="24"/>
          <w:szCs w:val="24"/>
        </w:rPr>
        <w:t xml:space="preserve"> </w:t>
      </w:r>
      <w:r w:rsidR="00F368D3" w:rsidRPr="00177FCA">
        <w:rPr>
          <w:rFonts w:ascii="Times New Roman" w:hAnsi="Times New Roman" w:cs="Times New Roman"/>
          <w:sz w:val="24"/>
          <w:szCs w:val="24"/>
        </w:rPr>
        <w:t>ve</w:t>
      </w:r>
      <w:r w:rsidR="00DF4D62">
        <w:rPr>
          <w:rFonts w:ascii="Times New Roman" w:hAnsi="Times New Roman" w:cs="Times New Roman"/>
          <w:sz w:val="24"/>
          <w:szCs w:val="24"/>
        </w:rPr>
        <w:t xml:space="preserve"> itirazını</w:t>
      </w:r>
      <w:r w:rsidR="00F368D3" w:rsidRPr="00177FCA">
        <w:rPr>
          <w:rFonts w:ascii="Times New Roman" w:hAnsi="Times New Roman" w:cs="Times New Roman"/>
          <w:sz w:val="24"/>
          <w:szCs w:val="24"/>
        </w:rPr>
        <w:t xml:space="preserve"> yazılı olarak hiz</w:t>
      </w:r>
      <w:r w:rsidR="00F205D7">
        <w:rPr>
          <w:rFonts w:ascii="Times New Roman" w:hAnsi="Times New Roman" w:cs="Times New Roman"/>
          <w:sz w:val="24"/>
          <w:szCs w:val="24"/>
        </w:rPr>
        <w:t xml:space="preserve">met aldığı laboratuvara yapar. </w:t>
      </w:r>
    </w:p>
    <w:p w14:paraId="717AEA73" w14:textId="40F24CB8" w:rsidR="00F368D3" w:rsidRPr="00177FCA" w:rsidRDefault="00E64857" w:rsidP="00E64857">
      <w:pPr>
        <w:pStyle w:val="ListeParagraf"/>
        <w:spacing w:line="200" w:lineRule="atLeast"/>
        <w:ind w:left="426" w:hanging="852"/>
        <w:jc w:val="both"/>
        <w:rPr>
          <w:rFonts w:ascii="Times New Roman" w:hAnsi="Times New Roman" w:cs="Times New Roman"/>
          <w:sz w:val="24"/>
          <w:szCs w:val="24"/>
        </w:rPr>
      </w:pPr>
      <w:r w:rsidRPr="00177FCA">
        <w:rPr>
          <w:rFonts w:ascii="Times New Roman" w:hAnsi="Times New Roman" w:cs="Times New Roman"/>
          <w:sz w:val="24"/>
          <w:szCs w:val="24"/>
        </w:rPr>
        <w:t xml:space="preserve">4.2. </w:t>
      </w:r>
      <w:r w:rsidRPr="00177FCA">
        <w:rPr>
          <w:rFonts w:ascii="Times New Roman" w:hAnsi="Times New Roman" w:cs="Times New Roman"/>
          <w:sz w:val="24"/>
          <w:szCs w:val="24"/>
        </w:rPr>
        <w:tab/>
      </w:r>
      <w:r w:rsidR="00F368D3" w:rsidRPr="00177FCA">
        <w:rPr>
          <w:rFonts w:ascii="Times New Roman" w:hAnsi="Times New Roman" w:cs="Times New Roman"/>
          <w:sz w:val="24"/>
          <w:szCs w:val="24"/>
        </w:rPr>
        <w:t>DSİ Laboratuvarları ile müşteri arasında doğabilecek anlaşmazlıklarda; öncelikle müşteri ile karşılıklı mutabakat aranır.</w:t>
      </w:r>
      <w:r w:rsidR="008F532F">
        <w:rPr>
          <w:rFonts w:ascii="Times New Roman" w:hAnsi="Times New Roman" w:cs="Times New Roman"/>
          <w:sz w:val="24"/>
          <w:szCs w:val="24"/>
        </w:rPr>
        <w:t xml:space="preserve"> </w:t>
      </w:r>
      <w:r w:rsidR="00F368D3" w:rsidRPr="00177FCA">
        <w:rPr>
          <w:rFonts w:ascii="Times New Roman" w:hAnsi="Times New Roman" w:cs="Times New Roman"/>
          <w:sz w:val="24"/>
          <w:szCs w:val="24"/>
        </w:rPr>
        <w:t>Müşteri ile anlaşma sağlanamaması durumunda mahkeme yolu açıktır. Bu durumda ihtilafların hal mercii; laboratuvar hizmetinin alındığı yer Mahkemeleri’dir.</w:t>
      </w:r>
    </w:p>
    <w:sectPr w:rsidR="00F368D3" w:rsidRPr="00177FCA" w:rsidSect="00931265">
      <w:headerReference w:type="default" r:id="rId16"/>
      <w:footerReference w:type="default" r:id="rId17"/>
      <w:pgSz w:w="11906" w:h="16838" w:code="9"/>
      <w:pgMar w:top="1135" w:right="991" w:bottom="851" w:left="1418" w:header="709" w:footer="5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5C78" w14:textId="77777777" w:rsidR="00865FFE" w:rsidRDefault="00865FFE" w:rsidP="00844C6D">
      <w:r>
        <w:separator/>
      </w:r>
    </w:p>
  </w:endnote>
  <w:endnote w:type="continuationSeparator" w:id="0">
    <w:p w14:paraId="1DD87FDF" w14:textId="77777777" w:rsidR="00865FFE" w:rsidRDefault="00865FFE" w:rsidP="0084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432271"/>
      <w:docPartObj>
        <w:docPartGallery w:val="Page Numbers (Bottom of Page)"/>
        <w:docPartUnique/>
      </w:docPartObj>
    </w:sdtPr>
    <w:sdtEndPr/>
    <w:sdtContent>
      <w:sdt>
        <w:sdtPr>
          <w:id w:val="-1769616900"/>
          <w:docPartObj>
            <w:docPartGallery w:val="Page Numbers (Top of Page)"/>
            <w:docPartUnique/>
          </w:docPartObj>
        </w:sdtPr>
        <w:sdtEndPr/>
        <w:sdtContent>
          <w:p w14:paraId="255CDA18" w14:textId="6FB8003C" w:rsidR="00A93FB5" w:rsidRPr="00D9083D" w:rsidRDefault="00A93FB5">
            <w:pPr>
              <w:pStyle w:val="AltBilgi0"/>
              <w:jc w:val="right"/>
            </w:pPr>
            <w:r w:rsidRPr="00D9083D">
              <w:t xml:space="preserve">Sayfa </w:t>
            </w:r>
            <w:r w:rsidRPr="00D9083D">
              <w:rPr>
                <w:b/>
                <w:bCs/>
              </w:rPr>
              <w:fldChar w:fldCharType="begin"/>
            </w:r>
            <w:r w:rsidRPr="00D9083D">
              <w:rPr>
                <w:b/>
                <w:bCs/>
              </w:rPr>
              <w:instrText>PAGE</w:instrText>
            </w:r>
            <w:r w:rsidRPr="00D9083D">
              <w:rPr>
                <w:b/>
                <w:bCs/>
              </w:rPr>
              <w:fldChar w:fldCharType="separate"/>
            </w:r>
            <w:r w:rsidR="009A4E4A">
              <w:rPr>
                <w:b/>
                <w:bCs/>
                <w:noProof/>
              </w:rPr>
              <w:t>4</w:t>
            </w:r>
            <w:r w:rsidRPr="00D9083D">
              <w:rPr>
                <w:b/>
                <w:bCs/>
              </w:rPr>
              <w:fldChar w:fldCharType="end"/>
            </w:r>
            <w:r w:rsidRPr="00D9083D">
              <w:t xml:space="preserve"> / </w:t>
            </w:r>
            <w:r w:rsidRPr="00D9083D">
              <w:rPr>
                <w:b/>
                <w:bCs/>
              </w:rPr>
              <w:fldChar w:fldCharType="begin"/>
            </w:r>
            <w:r w:rsidRPr="00D9083D">
              <w:rPr>
                <w:b/>
                <w:bCs/>
              </w:rPr>
              <w:instrText>NUMPAGES</w:instrText>
            </w:r>
            <w:r w:rsidRPr="00D9083D">
              <w:rPr>
                <w:b/>
                <w:bCs/>
              </w:rPr>
              <w:fldChar w:fldCharType="separate"/>
            </w:r>
            <w:r w:rsidR="009A4E4A">
              <w:rPr>
                <w:b/>
                <w:bCs/>
                <w:noProof/>
              </w:rPr>
              <w:t>4</w:t>
            </w:r>
            <w:r w:rsidRPr="00D9083D">
              <w:rPr>
                <w:b/>
                <w:bCs/>
              </w:rPr>
              <w:fldChar w:fldCharType="end"/>
            </w:r>
          </w:p>
        </w:sdtContent>
      </w:sdt>
    </w:sdtContent>
  </w:sdt>
  <w:p w14:paraId="76278F46" w14:textId="2126C652" w:rsidR="00A93FB5" w:rsidRPr="00F20EEA" w:rsidRDefault="00A93FB5">
    <w:pPr>
      <w:pStyle w:val="AltBilgi0"/>
      <w:rPr>
        <w:color w:val="000000" w:themeColor="text1"/>
      </w:rPr>
    </w:pPr>
    <w:r>
      <w:t xml:space="preserve">F 0 16 </w:t>
    </w:r>
    <w:r w:rsidRPr="008D2D52">
      <w:rPr>
        <w:color w:val="000000" w:themeColor="text1"/>
      </w:rPr>
      <w:t xml:space="preserve">00 </w:t>
    </w:r>
    <w:r w:rsidRPr="00F20EEA">
      <w:rPr>
        <w:color w:val="000000" w:themeColor="text1"/>
      </w:rPr>
      <w:t>92</w:t>
    </w:r>
    <w:r w:rsidRPr="000153DE">
      <w:rPr>
        <w:color w:val="000000" w:themeColor="text1"/>
      </w:rPr>
      <w:t>/Rev0</w:t>
    </w:r>
    <w:r w:rsidR="00F5213C" w:rsidRPr="000153DE">
      <w:rPr>
        <w:color w:val="000000" w:themeColor="text1"/>
      </w:rPr>
      <w:t>7</w:t>
    </w:r>
    <w:r w:rsidRPr="000153DE">
      <w:rPr>
        <w:color w:val="000000" w:themeColor="text1"/>
      </w:rPr>
      <w:t>/</w:t>
    </w:r>
    <w:r w:rsidR="00D9535F" w:rsidRPr="000153DE">
      <w:rPr>
        <w:color w:val="000000" w:themeColor="text1"/>
      </w:rPr>
      <w:t>0</w:t>
    </w:r>
    <w:r w:rsidR="00F5213C" w:rsidRPr="000153DE">
      <w:rPr>
        <w:color w:val="000000" w:themeColor="text1"/>
      </w:rPr>
      <w:t>7</w:t>
    </w:r>
    <w:r w:rsidR="00D9535F" w:rsidRPr="000153DE">
      <w:rPr>
        <w:color w:val="000000" w:themeColor="text1"/>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889F0" w14:textId="77777777" w:rsidR="00865FFE" w:rsidRDefault="00865FFE" w:rsidP="00844C6D">
      <w:r>
        <w:separator/>
      </w:r>
    </w:p>
  </w:footnote>
  <w:footnote w:type="continuationSeparator" w:id="0">
    <w:p w14:paraId="2D135952" w14:textId="77777777" w:rsidR="00865FFE" w:rsidRDefault="00865FFE" w:rsidP="0084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CC3B" w14:textId="77777777" w:rsidR="00A93FB5" w:rsidRPr="00D9083D" w:rsidRDefault="00A93FB5" w:rsidP="00D9083D">
    <w:pPr>
      <w:jc w:val="center"/>
      <w:rPr>
        <w:b/>
        <w:sz w:val="24"/>
        <w:szCs w:val="24"/>
      </w:rPr>
    </w:pPr>
    <w:r w:rsidRPr="00D9083D">
      <w:rPr>
        <w:b/>
        <w:sz w:val="24"/>
        <w:szCs w:val="24"/>
      </w:rPr>
      <w:t>DSİ GENEL MÜDÜRLÜĞÜ</w:t>
    </w:r>
  </w:p>
  <w:p w14:paraId="235ABBF7" w14:textId="07DC1CEE" w:rsidR="00A93FB5" w:rsidRPr="00D9083D" w:rsidRDefault="00A93FB5" w:rsidP="00E172A7">
    <w:pPr>
      <w:pStyle w:val="stBilgi0"/>
      <w:spacing w:after="60"/>
      <w:jc w:val="center"/>
      <w:rPr>
        <w:b/>
        <w:sz w:val="24"/>
        <w:szCs w:val="24"/>
      </w:rPr>
    </w:pPr>
    <w:r w:rsidRPr="00F368D3">
      <w:rPr>
        <w:b/>
        <w:sz w:val="24"/>
        <w:szCs w:val="24"/>
      </w:rPr>
      <w:t xml:space="preserve">DSİ Laboratuvarları </w:t>
    </w:r>
    <w:r w:rsidR="00291528" w:rsidRPr="000B61AE">
      <w:rPr>
        <w:b/>
        <w:color w:val="000000" w:themeColor="text1"/>
        <w:sz w:val="24"/>
        <w:szCs w:val="24"/>
      </w:rPr>
      <w:t xml:space="preserve">Deney/Kalibrasyon </w:t>
    </w:r>
    <w:r w:rsidRPr="00F368D3">
      <w:rPr>
        <w:b/>
        <w:sz w:val="24"/>
        <w:szCs w:val="24"/>
      </w:rPr>
      <w:t>Hizmet</w:t>
    </w:r>
    <w:r w:rsidR="00291528">
      <w:rPr>
        <w:b/>
        <w:sz w:val="24"/>
        <w:szCs w:val="24"/>
      </w:rPr>
      <w:t xml:space="preserve"> </w:t>
    </w:r>
    <w:r w:rsidRPr="00F368D3">
      <w:rPr>
        <w:b/>
        <w:sz w:val="24"/>
        <w:szCs w:val="24"/>
      </w:rPr>
      <w:t>Şartları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C7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033C3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866DA3"/>
    <w:multiLevelType w:val="multilevel"/>
    <w:tmpl w:val="F732F522"/>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437BA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C566A9"/>
    <w:multiLevelType w:val="multilevel"/>
    <w:tmpl w:val="F378F88E"/>
    <w:lvl w:ilvl="0">
      <w:start w:val="1"/>
      <w:numFmt w:val="decimal"/>
      <w:lvlText w:val="%1."/>
      <w:lvlJc w:val="left"/>
      <w:pPr>
        <w:ind w:left="360" w:hanging="360"/>
      </w:pPr>
      <w:rPr>
        <w:rFonts w:hint="default"/>
      </w:rPr>
    </w:lvl>
    <w:lvl w:ilvl="1">
      <w:start w:val="1"/>
      <w:numFmt w:val="decimal"/>
      <w:lvlRestart w:val="0"/>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880F37"/>
    <w:multiLevelType w:val="hybridMultilevel"/>
    <w:tmpl w:val="DF72C4F6"/>
    <w:lvl w:ilvl="0" w:tplc="5E00912C">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21073700"/>
    <w:multiLevelType w:val="hybridMultilevel"/>
    <w:tmpl w:val="E7BC9DE0"/>
    <w:lvl w:ilvl="0" w:tplc="B6E6128C">
      <w:start w:val="1"/>
      <w:numFmt w:val="decimal"/>
      <w:lvlText w:val="%1."/>
      <w:lvlJc w:val="left"/>
      <w:pPr>
        <w:ind w:left="138" w:hanging="705"/>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86B47F1"/>
    <w:multiLevelType w:val="hybridMultilevel"/>
    <w:tmpl w:val="67080C38"/>
    <w:lvl w:ilvl="0" w:tplc="98DA7224">
      <w:start w:val="5"/>
      <w:numFmt w:val="bullet"/>
      <w:lvlText w:val="-"/>
      <w:lvlJc w:val="left"/>
      <w:pPr>
        <w:tabs>
          <w:tab w:val="num" w:pos="-1871"/>
        </w:tabs>
        <w:ind w:left="-1871" w:hanging="360"/>
      </w:pPr>
      <w:rPr>
        <w:rFonts w:ascii="Times New Roman" w:eastAsia="Times New Roman" w:hAnsi="Times New Roman" w:cs="Times New Roman" w:hint="default"/>
      </w:rPr>
    </w:lvl>
    <w:lvl w:ilvl="1" w:tplc="041F0003" w:tentative="1">
      <w:start w:val="1"/>
      <w:numFmt w:val="bullet"/>
      <w:lvlText w:val="o"/>
      <w:lvlJc w:val="left"/>
      <w:pPr>
        <w:tabs>
          <w:tab w:val="num" w:pos="-1151"/>
        </w:tabs>
        <w:ind w:left="-1151" w:hanging="360"/>
      </w:pPr>
      <w:rPr>
        <w:rFonts w:ascii="Courier New" w:hAnsi="Courier New" w:hint="default"/>
      </w:rPr>
    </w:lvl>
    <w:lvl w:ilvl="2" w:tplc="041F0005" w:tentative="1">
      <w:start w:val="1"/>
      <w:numFmt w:val="bullet"/>
      <w:lvlText w:val=""/>
      <w:lvlJc w:val="left"/>
      <w:pPr>
        <w:tabs>
          <w:tab w:val="num" w:pos="-431"/>
        </w:tabs>
        <w:ind w:left="-431" w:hanging="360"/>
      </w:pPr>
      <w:rPr>
        <w:rFonts w:ascii="Wingdings" w:hAnsi="Wingdings" w:hint="default"/>
      </w:rPr>
    </w:lvl>
    <w:lvl w:ilvl="3" w:tplc="041F0001" w:tentative="1">
      <w:start w:val="1"/>
      <w:numFmt w:val="bullet"/>
      <w:lvlText w:val=""/>
      <w:lvlJc w:val="left"/>
      <w:pPr>
        <w:tabs>
          <w:tab w:val="num" w:pos="289"/>
        </w:tabs>
        <w:ind w:left="289" w:hanging="360"/>
      </w:pPr>
      <w:rPr>
        <w:rFonts w:ascii="Symbol" w:hAnsi="Symbol" w:hint="default"/>
      </w:rPr>
    </w:lvl>
    <w:lvl w:ilvl="4" w:tplc="041F0003" w:tentative="1">
      <w:start w:val="1"/>
      <w:numFmt w:val="bullet"/>
      <w:lvlText w:val="o"/>
      <w:lvlJc w:val="left"/>
      <w:pPr>
        <w:tabs>
          <w:tab w:val="num" w:pos="1009"/>
        </w:tabs>
        <w:ind w:left="1009" w:hanging="360"/>
      </w:pPr>
      <w:rPr>
        <w:rFonts w:ascii="Courier New" w:hAnsi="Courier New" w:hint="default"/>
      </w:rPr>
    </w:lvl>
    <w:lvl w:ilvl="5" w:tplc="041F0005" w:tentative="1">
      <w:start w:val="1"/>
      <w:numFmt w:val="bullet"/>
      <w:lvlText w:val=""/>
      <w:lvlJc w:val="left"/>
      <w:pPr>
        <w:tabs>
          <w:tab w:val="num" w:pos="1729"/>
        </w:tabs>
        <w:ind w:left="1729" w:hanging="360"/>
      </w:pPr>
      <w:rPr>
        <w:rFonts w:ascii="Wingdings" w:hAnsi="Wingdings" w:hint="default"/>
      </w:rPr>
    </w:lvl>
    <w:lvl w:ilvl="6" w:tplc="041F0001" w:tentative="1">
      <w:start w:val="1"/>
      <w:numFmt w:val="bullet"/>
      <w:lvlText w:val=""/>
      <w:lvlJc w:val="left"/>
      <w:pPr>
        <w:tabs>
          <w:tab w:val="num" w:pos="2449"/>
        </w:tabs>
        <w:ind w:left="2449" w:hanging="360"/>
      </w:pPr>
      <w:rPr>
        <w:rFonts w:ascii="Symbol" w:hAnsi="Symbol" w:hint="default"/>
      </w:rPr>
    </w:lvl>
    <w:lvl w:ilvl="7" w:tplc="041F0003" w:tentative="1">
      <w:start w:val="1"/>
      <w:numFmt w:val="bullet"/>
      <w:lvlText w:val="o"/>
      <w:lvlJc w:val="left"/>
      <w:pPr>
        <w:tabs>
          <w:tab w:val="num" w:pos="3169"/>
        </w:tabs>
        <w:ind w:left="3169" w:hanging="360"/>
      </w:pPr>
      <w:rPr>
        <w:rFonts w:ascii="Courier New" w:hAnsi="Courier New" w:hint="default"/>
      </w:rPr>
    </w:lvl>
    <w:lvl w:ilvl="8" w:tplc="041F0005" w:tentative="1">
      <w:start w:val="1"/>
      <w:numFmt w:val="bullet"/>
      <w:lvlText w:val=""/>
      <w:lvlJc w:val="left"/>
      <w:pPr>
        <w:tabs>
          <w:tab w:val="num" w:pos="3889"/>
        </w:tabs>
        <w:ind w:left="3889" w:hanging="360"/>
      </w:pPr>
      <w:rPr>
        <w:rFonts w:ascii="Wingdings" w:hAnsi="Wingdings" w:hint="default"/>
      </w:rPr>
    </w:lvl>
  </w:abstractNum>
  <w:abstractNum w:abstractNumId="8" w15:restartNumberingAfterBreak="0">
    <w:nsid w:val="30BF3FD7"/>
    <w:multiLevelType w:val="hybridMultilevel"/>
    <w:tmpl w:val="99B66080"/>
    <w:lvl w:ilvl="0" w:tplc="D8E4605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0ED217F"/>
    <w:multiLevelType w:val="hybridMultilevel"/>
    <w:tmpl w:val="5E30C5F2"/>
    <w:lvl w:ilvl="0" w:tplc="B934AC4C">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0" w15:restartNumberingAfterBreak="0">
    <w:nsid w:val="38D638AF"/>
    <w:multiLevelType w:val="multilevel"/>
    <w:tmpl w:val="8326C840"/>
    <w:lvl w:ilvl="0">
      <w:start w:val="1"/>
      <w:numFmt w:val="decimal"/>
      <w:lvlText w:val="%1."/>
      <w:lvlJc w:val="left"/>
      <w:pPr>
        <w:ind w:left="720" w:hanging="360"/>
      </w:pPr>
      <w:rPr>
        <w:b/>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A615F0E"/>
    <w:multiLevelType w:val="multilevel"/>
    <w:tmpl w:val="C8AAA3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055204"/>
    <w:multiLevelType w:val="hybridMultilevel"/>
    <w:tmpl w:val="EF620816"/>
    <w:lvl w:ilvl="0" w:tplc="136C830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3291938"/>
    <w:multiLevelType w:val="singleLevel"/>
    <w:tmpl w:val="43A0B34A"/>
    <w:lvl w:ilvl="0">
      <w:start w:val="1"/>
      <w:numFmt w:val="lowerLetter"/>
      <w:lvlText w:val="%1)"/>
      <w:legacy w:legacy="1" w:legacySpace="0" w:legacyIndent="283"/>
      <w:lvlJc w:val="left"/>
      <w:pPr>
        <w:ind w:left="992" w:hanging="283"/>
      </w:pPr>
    </w:lvl>
  </w:abstractNum>
  <w:abstractNum w:abstractNumId="14" w15:restartNumberingAfterBreak="0">
    <w:nsid w:val="56A40DE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3360F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B1466D"/>
    <w:multiLevelType w:val="multilevel"/>
    <w:tmpl w:val="993C39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4B66CB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A6064D"/>
    <w:multiLevelType w:val="multilevel"/>
    <w:tmpl w:val="055E2B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B735C74"/>
    <w:multiLevelType w:val="multilevel"/>
    <w:tmpl w:val="F378F88E"/>
    <w:lvl w:ilvl="0">
      <w:start w:val="1"/>
      <w:numFmt w:val="decimal"/>
      <w:lvlText w:val="%1."/>
      <w:lvlJc w:val="left"/>
      <w:pPr>
        <w:ind w:left="360" w:hanging="360"/>
      </w:pPr>
      <w:rPr>
        <w:rFonts w:hint="default"/>
      </w:rPr>
    </w:lvl>
    <w:lvl w:ilvl="1">
      <w:start w:val="1"/>
      <w:numFmt w:val="decimal"/>
      <w:lvlRestart w:val="0"/>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150EC1"/>
    <w:multiLevelType w:val="multilevel"/>
    <w:tmpl w:val="055E2B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1D715DF"/>
    <w:multiLevelType w:val="hybridMultilevel"/>
    <w:tmpl w:val="755A9314"/>
    <w:lvl w:ilvl="0" w:tplc="257A3BDA">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2" w15:restartNumberingAfterBreak="0">
    <w:nsid w:val="769867B5"/>
    <w:multiLevelType w:val="hybridMultilevel"/>
    <w:tmpl w:val="3CA84724"/>
    <w:lvl w:ilvl="0" w:tplc="71F2E866">
      <w:start w:val="1"/>
      <w:numFmt w:val="decimal"/>
      <w:lvlText w:val="%1."/>
      <w:lvlJc w:val="left"/>
      <w:pPr>
        <w:ind w:left="138" w:hanging="705"/>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3" w15:restartNumberingAfterBreak="0">
    <w:nsid w:val="7BF715C1"/>
    <w:multiLevelType w:val="multilevel"/>
    <w:tmpl w:val="F378F88E"/>
    <w:lvl w:ilvl="0">
      <w:start w:val="1"/>
      <w:numFmt w:val="decimal"/>
      <w:lvlText w:val="%1."/>
      <w:lvlJc w:val="left"/>
      <w:pPr>
        <w:ind w:left="360" w:hanging="360"/>
      </w:pPr>
      <w:rPr>
        <w:rFonts w:hint="default"/>
      </w:rPr>
    </w:lvl>
    <w:lvl w:ilvl="1">
      <w:start w:val="1"/>
      <w:numFmt w:val="decimal"/>
      <w:lvlRestart w:val="0"/>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D8C2B6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68404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3"/>
  </w:num>
  <w:num w:numId="3">
    <w:abstractNumId w:val="5"/>
  </w:num>
  <w:num w:numId="4">
    <w:abstractNumId w:val="7"/>
  </w:num>
  <w:num w:numId="5">
    <w:abstractNumId w:val="21"/>
  </w:num>
  <w:num w:numId="6">
    <w:abstractNumId w:val="12"/>
  </w:num>
  <w:num w:numId="7">
    <w:abstractNumId w:val="10"/>
  </w:num>
  <w:num w:numId="8">
    <w:abstractNumId w:val="8"/>
  </w:num>
  <w:num w:numId="9">
    <w:abstractNumId w:val="25"/>
  </w:num>
  <w:num w:numId="10">
    <w:abstractNumId w:val="14"/>
  </w:num>
  <w:num w:numId="11">
    <w:abstractNumId w:val="2"/>
  </w:num>
  <w:num w:numId="12">
    <w:abstractNumId w:val="16"/>
  </w:num>
  <w:num w:numId="13">
    <w:abstractNumId w:val="3"/>
  </w:num>
  <w:num w:numId="14">
    <w:abstractNumId w:val="11"/>
  </w:num>
  <w:num w:numId="15">
    <w:abstractNumId w:val="24"/>
  </w:num>
  <w:num w:numId="16">
    <w:abstractNumId w:val="0"/>
  </w:num>
  <w:num w:numId="17">
    <w:abstractNumId w:val="20"/>
  </w:num>
  <w:num w:numId="18">
    <w:abstractNumId w:val="18"/>
  </w:num>
  <w:num w:numId="19">
    <w:abstractNumId w:val="15"/>
  </w:num>
  <w:num w:numId="20">
    <w:abstractNumId w:val="1"/>
  </w:num>
  <w:num w:numId="21">
    <w:abstractNumId w:val="23"/>
  </w:num>
  <w:num w:numId="22">
    <w:abstractNumId w:val="17"/>
  </w:num>
  <w:num w:numId="23">
    <w:abstractNumId w:val="6"/>
  </w:num>
  <w:num w:numId="24">
    <w:abstractNumId w:val="22"/>
  </w:num>
  <w:num w:numId="25">
    <w:abstractNumId w:val="1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C6D"/>
    <w:rsid w:val="00005CAF"/>
    <w:rsid w:val="00010D37"/>
    <w:rsid w:val="000153DE"/>
    <w:rsid w:val="000250EE"/>
    <w:rsid w:val="00035A8C"/>
    <w:rsid w:val="00036029"/>
    <w:rsid w:val="0005226C"/>
    <w:rsid w:val="00056231"/>
    <w:rsid w:val="00057DBA"/>
    <w:rsid w:val="00061BF0"/>
    <w:rsid w:val="00065E62"/>
    <w:rsid w:val="00070CA5"/>
    <w:rsid w:val="00071692"/>
    <w:rsid w:val="00077D07"/>
    <w:rsid w:val="00086CC5"/>
    <w:rsid w:val="000871D0"/>
    <w:rsid w:val="000917F9"/>
    <w:rsid w:val="00093728"/>
    <w:rsid w:val="000947CB"/>
    <w:rsid w:val="000B3913"/>
    <w:rsid w:val="000B4AA0"/>
    <w:rsid w:val="000B4DAB"/>
    <w:rsid w:val="000B61AE"/>
    <w:rsid w:val="000B73F0"/>
    <w:rsid w:val="000C6FCA"/>
    <w:rsid w:val="001028DF"/>
    <w:rsid w:val="00115E5F"/>
    <w:rsid w:val="00120A37"/>
    <w:rsid w:val="001235E9"/>
    <w:rsid w:val="00144FA7"/>
    <w:rsid w:val="001525AE"/>
    <w:rsid w:val="00153F02"/>
    <w:rsid w:val="00162C6E"/>
    <w:rsid w:val="00173891"/>
    <w:rsid w:val="00177FCA"/>
    <w:rsid w:val="0018494C"/>
    <w:rsid w:val="0019556F"/>
    <w:rsid w:val="001A1700"/>
    <w:rsid w:val="001A303D"/>
    <w:rsid w:val="001A30DA"/>
    <w:rsid w:val="001A66C7"/>
    <w:rsid w:val="001A7303"/>
    <w:rsid w:val="001A7A02"/>
    <w:rsid w:val="001B69C2"/>
    <w:rsid w:val="001D6DFD"/>
    <w:rsid w:val="001E36A3"/>
    <w:rsid w:val="00200A07"/>
    <w:rsid w:val="002042E2"/>
    <w:rsid w:val="0020798A"/>
    <w:rsid w:val="00212A43"/>
    <w:rsid w:val="00215EAF"/>
    <w:rsid w:val="0022549F"/>
    <w:rsid w:val="00234E2E"/>
    <w:rsid w:val="002416C6"/>
    <w:rsid w:val="00253AA7"/>
    <w:rsid w:val="002614C1"/>
    <w:rsid w:val="002651CA"/>
    <w:rsid w:val="00291528"/>
    <w:rsid w:val="002C10B8"/>
    <w:rsid w:val="002C36C5"/>
    <w:rsid w:val="002E443E"/>
    <w:rsid w:val="002E7848"/>
    <w:rsid w:val="002E7999"/>
    <w:rsid w:val="002F16A6"/>
    <w:rsid w:val="002F6850"/>
    <w:rsid w:val="002F6C5B"/>
    <w:rsid w:val="00301E0B"/>
    <w:rsid w:val="00305CF1"/>
    <w:rsid w:val="003142CE"/>
    <w:rsid w:val="0032069E"/>
    <w:rsid w:val="0032218F"/>
    <w:rsid w:val="003279BC"/>
    <w:rsid w:val="00334754"/>
    <w:rsid w:val="00334C17"/>
    <w:rsid w:val="0035454E"/>
    <w:rsid w:val="00354736"/>
    <w:rsid w:val="00363DE1"/>
    <w:rsid w:val="003707F7"/>
    <w:rsid w:val="00377B3F"/>
    <w:rsid w:val="003843F4"/>
    <w:rsid w:val="0039142F"/>
    <w:rsid w:val="00395DA0"/>
    <w:rsid w:val="003A3BEF"/>
    <w:rsid w:val="003B0CC9"/>
    <w:rsid w:val="003C2F6D"/>
    <w:rsid w:val="003E3E63"/>
    <w:rsid w:val="003F1F51"/>
    <w:rsid w:val="00405F1C"/>
    <w:rsid w:val="004107B3"/>
    <w:rsid w:val="00413B2F"/>
    <w:rsid w:val="00413C67"/>
    <w:rsid w:val="00417864"/>
    <w:rsid w:val="00421EE9"/>
    <w:rsid w:val="00424C42"/>
    <w:rsid w:val="004304EE"/>
    <w:rsid w:val="0043399D"/>
    <w:rsid w:val="004400D6"/>
    <w:rsid w:val="004426A8"/>
    <w:rsid w:val="00445BB7"/>
    <w:rsid w:val="00451271"/>
    <w:rsid w:val="00453720"/>
    <w:rsid w:val="00453BA7"/>
    <w:rsid w:val="00456630"/>
    <w:rsid w:val="004657F3"/>
    <w:rsid w:val="00466E41"/>
    <w:rsid w:val="00470D70"/>
    <w:rsid w:val="00472B0A"/>
    <w:rsid w:val="004739D4"/>
    <w:rsid w:val="00476240"/>
    <w:rsid w:val="004817B5"/>
    <w:rsid w:val="004B1702"/>
    <w:rsid w:val="004C7FC6"/>
    <w:rsid w:val="004D03B6"/>
    <w:rsid w:val="004D0481"/>
    <w:rsid w:val="004D51B9"/>
    <w:rsid w:val="004E4BCE"/>
    <w:rsid w:val="005058B9"/>
    <w:rsid w:val="00512CAE"/>
    <w:rsid w:val="00522929"/>
    <w:rsid w:val="00524984"/>
    <w:rsid w:val="0053236D"/>
    <w:rsid w:val="00537FD5"/>
    <w:rsid w:val="005542EA"/>
    <w:rsid w:val="00557372"/>
    <w:rsid w:val="00561877"/>
    <w:rsid w:val="00564BDC"/>
    <w:rsid w:val="0056789F"/>
    <w:rsid w:val="00583B9B"/>
    <w:rsid w:val="005A5F2A"/>
    <w:rsid w:val="005A625F"/>
    <w:rsid w:val="005B2572"/>
    <w:rsid w:val="005C03E4"/>
    <w:rsid w:val="005C0694"/>
    <w:rsid w:val="005C1243"/>
    <w:rsid w:val="005C2680"/>
    <w:rsid w:val="005D7ABE"/>
    <w:rsid w:val="00606366"/>
    <w:rsid w:val="006139A4"/>
    <w:rsid w:val="00617255"/>
    <w:rsid w:val="0062608A"/>
    <w:rsid w:val="00635323"/>
    <w:rsid w:val="00647495"/>
    <w:rsid w:val="00666058"/>
    <w:rsid w:val="006776F8"/>
    <w:rsid w:val="0068413E"/>
    <w:rsid w:val="00690649"/>
    <w:rsid w:val="00691632"/>
    <w:rsid w:val="00692CB0"/>
    <w:rsid w:val="006B153F"/>
    <w:rsid w:val="006C35FA"/>
    <w:rsid w:val="006D0000"/>
    <w:rsid w:val="006D1FFB"/>
    <w:rsid w:val="006E3C6C"/>
    <w:rsid w:val="006E5246"/>
    <w:rsid w:val="006F3F48"/>
    <w:rsid w:val="006F4CE2"/>
    <w:rsid w:val="006F6C8A"/>
    <w:rsid w:val="0070359D"/>
    <w:rsid w:val="007141F7"/>
    <w:rsid w:val="00716860"/>
    <w:rsid w:val="00716AEB"/>
    <w:rsid w:val="0073630B"/>
    <w:rsid w:val="00736438"/>
    <w:rsid w:val="0074559C"/>
    <w:rsid w:val="007616B9"/>
    <w:rsid w:val="007654B1"/>
    <w:rsid w:val="00781F7A"/>
    <w:rsid w:val="00786ADA"/>
    <w:rsid w:val="007931BD"/>
    <w:rsid w:val="007A1B8E"/>
    <w:rsid w:val="007A6DC4"/>
    <w:rsid w:val="007C5339"/>
    <w:rsid w:val="007D4355"/>
    <w:rsid w:val="007E4A3A"/>
    <w:rsid w:val="007E7903"/>
    <w:rsid w:val="00807AA8"/>
    <w:rsid w:val="0081721D"/>
    <w:rsid w:val="00820540"/>
    <w:rsid w:val="008239D6"/>
    <w:rsid w:val="00824BB1"/>
    <w:rsid w:val="00844C6D"/>
    <w:rsid w:val="008571F2"/>
    <w:rsid w:val="00865FFE"/>
    <w:rsid w:val="008840F3"/>
    <w:rsid w:val="008B030D"/>
    <w:rsid w:val="008B6941"/>
    <w:rsid w:val="008B7DE6"/>
    <w:rsid w:val="008C2D62"/>
    <w:rsid w:val="008C2F09"/>
    <w:rsid w:val="008C410F"/>
    <w:rsid w:val="008D2D52"/>
    <w:rsid w:val="008D60B1"/>
    <w:rsid w:val="008E0A0E"/>
    <w:rsid w:val="008E24E3"/>
    <w:rsid w:val="008F52F8"/>
    <w:rsid w:val="008F532F"/>
    <w:rsid w:val="008F5601"/>
    <w:rsid w:val="00906314"/>
    <w:rsid w:val="00915F0F"/>
    <w:rsid w:val="00921483"/>
    <w:rsid w:val="00926D31"/>
    <w:rsid w:val="00931191"/>
    <w:rsid w:val="00931265"/>
    <w:rsid w:val="00945F25"/>
    <w:rsid w:val="00946EAA"/>
    <w:rsid w:val="0095046A"/>
    <w:rsid w:val="00954795"/>
    <w:rsid w:val="00964C82"/>
    <w:rsid w:val="00967D6F"/>
    <w:rsid w:val="00971DA0"/>
    <w:rsid w:val="009764F9"/>
    <w:rsid w:val="009863B7"/>
    <w:rsid w:val="00987562"/>
    <w:rsid w:val="00991FF2"/>
    <w:rsid w:val="00992F32"/>
    <w:rsid w:val="009940BE"/>
    <w:rsid w:val="009A1F23"/>
    <w:rsid w:val="009A3069"/>
    <w:rsid w:val="009A4E4A"/>
    <w:rsid w:val="009B2780"/>
    <w:rsid w:val="009C10B1"/>
    <w:rsid w:val="009C6833"/>
    <w:rsid w:val="009F4B19"/>
    <w:rsid w:val="00A0569C"/>
    <w:rsid w:val="00A2082A"/>
    <w:rsid w:val="00A213CF"/>
    <w:rsid w:val="00A219C6"/>
    <w:rsid w:val="00A23FF7"/>
    <w:rsid w:val="00A326BA"/>
    <w:rsid w:val="00A459B4"/>
    <w:rsid w:val="00A558BE"/>
    <w:rsid w:val="00A64BA7"/>
    <w:rsid w:val="00A857BB"/>
    <w:rsid w:val="00A85CFD"/>
    <w:rsid w:val="00A90B99"/>
    <w:rsid w:val="00A93FB5"/>
    <w:rsid w:val="00A95D40"/>
    <w:rsid w:val="00AA3FF2"/>
    <w:rsid w:val="00AA759C"/>
    <w:rsid w:val="00AB5EA8"/>
    <w:rsid w:val="00AB6703"/>
    <w:rsid w:val="00AB6BA8"/>
    <w:rsid w:val="00AC0404"/>
    <w:rsid w:val="00AC460C"/>
    <w:rsid w:val="00AC6C85"/>
    <w:rsid w:val="00AC7C46"/>
    <w:rsid w:val="00AD289D"/>
    <w:rsid w:val="00AF5BCF"/>
    <w:rsid w:val="00AF6088"/>
    <w:rsid w:val="00B011E0"/>
    <w:rsid w:val="00B02488"/>
    <w:rsid w:val="00B027DC"/>
    <w:rsid w:val="00B0518D"/>
    <w:rsid w:val="00B0653E"/>
    <w:rsid w:val="00B12652"/>
    <w:rsid w:val="00B13297"/>
    <w:rsid w:val="00B24FA4"/>
    <w:rsid w:val="00B33040"/>
    <w:rsid w:val="00B332FC"/>
    <w:rsid w:val="00B34527"/>
    <w:rsid w:val="00B6121B"/>
    <w:rsid w:val="00B61CAB"/>
    <w:rsid w:val="00B64F3A"/>
    <w:rsid w:val="00B74E62"/>
    <w:rsid w:val="00B83149"/>
    <w:rsid w:val="00B83A5A"/>
    <w:rsid w:val="00B869E9"/>
    <w:rsid w:val="00B90C86"/>
    <w:rsid w:val="00B941E4"/>
    <w:rsid w:val="00BA2763"/>
    <w:rsid w:val="00BB0113"/>
    <w:rsid w:val="00BB3E4B"/>
    <w:rsid w:val="00BC513F"/>
    <w:rsid w:val="00BD11D0"/>
    <w:rsid w:val="00BD3768"/>
    <w:rsid w:val="00BD4B89"/>
    <w:rsid w:val="00BE3C0A"/>
    <w:rsid w:val="00BE44FB"/>
    <w:rsid w:val="00BE4D7A"/>
    <w:rsid w:val="00BE759F"/>
    <w:rsid w:val="00BF0734"/>
    <w:rsid w:val="00BF42BA"/>
    <w:rsid w:val="00BF7BE4"/>
    <w:rsid w:val="00C10889"/>
    <w:rsid w:val="00C17A60"/>
    <w:rsid w:val="00C23AD1"/>
    <w:rsid w:val="00C2690B"/>
    <w:rsid w:val="00C328FC"/>
    <w:rsid w:val="00C42CBD"/>
    <w:rsid w:val="00C4773A"/>
    <w:rsid w:val="00C47C3D"/>
    <w:rsid w:val="00C515B0"/>
    <w:rsid w:val="00C550EC"/>
    <w:rsid w:val="00CB4043"/>
    <w:rsid w:val="00CB577B"/>
    <w:rsid w:val="00CB6EE7"/>
    <w:rsid w:val="00CC3561"/>
    <w:rsid w:val="00CE62DE"/>
    <w:rsid w:val="00CF7BC8"/>
    <w:rsid w:val="00D0517C"/>
    <w:rsid w:val="00D17D80"/>
    <w:rsid w:val="00D21705"/>
    <w:rsid w:val="00D428DB"/>
    <w:rsid w:val="00D45BBD"/>
    <w:rsid w:val="00D46299"/>
    <w:rsid w:val="00D475CA"/>
    <w:rsid w:val="00D63EF2"/>
    <w:rsid w:val="00D6557F"/>
    <w:rsid w:val="00D84D2E"/>
    <w:rsid w:val="00D87038"/>
    <w:rsid w:val="00D90412"/>
    <w:rsid w:val="00D9083D"/>
    <w:rsid w:val="00D9535F"/>
    <w:rsid w:val="00D96734"/>
    <w:rsid w:val="00DA4057"/>
    <w:rsid w:val="00DB3E06"/>
    <w:rsid w:val="00DB55AF"/>
    <w:rsid w:val="00DB5E7B"/>
    <w:rsid w:val="00DC39FC"/>
    <w:rsid w:val="00DD0B4C"/>
    <w:rsid w:val="00DD6C33"/>
    <w:rsid w:val="00DF1571"/>
    <w:rsid w:val="00DF4C25"/>
    <w:rsid w:val="00DF4D62"/>
    <w:rsid w:val="00E06EE1"/>
    <w:rsid w:val="00E07F93"/>
    <w:rsid w:val="00E172A7"/>
    <w:rsid w:val="00E2476E"/>
    <w:rsid w:val="00E25003"/>
    <w:rsid w:val="00E27B6F"/>
    <w:rsid w:val="00E41E79"/>
    <w:rsid w:val="00E56A30"/>
    <w:rsid w:val="00E623D3"/>
    <w:rsid w:val="00E64857"/>
    <w:rsid w:val="00E71ECF"/>
    <w:rsid w:val="00E75650"/>
    <w:rsid w:val="00E7755E"/>
    <w:rsid w:val="00E90DDA"/>
    <w:rsid w:val="00EB3F31"/>
    <w:rsid w:val="00EC008E"/>
    <w:rsid w:val="00EC52A7"/>
    <w:rsid w:val="00ED20BA"/>
    <w:rsid w:val="00ED3693"/>
    <w:rsid w:val="00EE1F54"/>
    <w:rsid w:val="00EF0D6F"/>
    <w:rsid w:val="00EF47B9"/>
    <w:rsid w:val="00EF77F1"/>
    <w:rsid w:val="00F16A87"/>
    <w:rsid w:val="00F205D7"/>
    <w:rsid w:val="00F20EEA"/>
    <w:rsid w:val="00F2455A"/>
    <w:rsid w:val="00F24833"/>
    <w:rsid w:val="00F368D3"/>
    <w:rsid w:val="00F43118"/>
    <w:rsid w:val="00F43924"/>
    <w:rsid w:val="00F44B94"/>
    <w:rsid w:val="00F50B2F"/>
    <w:rsid w:val="00F50F5B"/>
    <w:rsid w:val="00F5213C"/>
    <w:rsid w:val="00F5323F"/>
    <w:rsid w:val="00F8326E"/>
    <w:rsid w:val="00F8632F"/>
    <w:rsid w:val="00F933C3"/>
    <w:rsid w:val="00F93EB2"/>
    <w:rsid w:val="00FB211C"/>
    <w:rsid w:val="00FE7B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5176E"/>
  <w15:chartTrackingRefBased/>
  <w15:docId w15:val="{27306841-B436-4505-8D1C-EF5D58A4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83D"/>
  </w:style>
  <w:style w:type="paragraph" w:styleId="Balk1">
    <w:name w:val="heading 1"/>
    <w:basedOn w:val="Normal"/>
    <w:next w:val="Normal"/>
    <w:link w:val="Balk1Char"/>
    <w:qFormat/>
    <w:rsid w:val="00844C6D"/>
    <w:pPr>
      <w:keepNext/>
      <w:jc w:val="center"/>
      <w:outlineLvl w:val="0"/>
    </w:pPr>
    <w:rPr>
      <w:b/>
      <w:bCs/>
      <w:sz w:val="24"/>
      <w:szCs w:val="24"/>
      <w:lang w:val="en-US" w:eastAsia="en-US"/>
    </w:rPr>
  </w:style>
  <w:style w:type="paragraph" w:styleId="Balk2">
    <w:name w:val="heading 2"/>
    <w:basedOn w:val="Normal"/>
    <w:next w:val="Normal"/>
    <w:link w:val="Balk2Char"/>
    <w:uiPriority w:val="9"/>
    <w:qFormat/>
    <w:rsid w:val="00A64BA7"/>
    <w:pPr>
      <w:keepNext/>
      <w:spacing w:before="240" w:after="60"/>
      <w:outlineLvl w:val="1"/>
    </w:pPr>
    <w:rPr>
      <w:rFonts w:ascii="Cambria" w:hAnsi="Cambria"/>
      <w:b/>
      <w:bCs/>
      <w:i/>
      <w:iCs/>
      <w:sz w:val="28"/>
      <w:szCs w:val="28"/>
    </w:rPr>
  </w:style>
  <w:style w:type="paragraph" w:styleId="Balk3">
    <w:name w:val="heading 3"/>
    <w:basedOn w:val="Normal"/>
    <w:next w:val="Normal"/>
    <w:link w:val="Balk3Char"/>
    <w:uiPriority w:val="9"/>
    <w:qFormat/>
    <w:rsid w:val="00A64BA7"/>
    <w:pPr>
      <w:keepNext/>
      <w:spacing w:before="240" w:after="60"/>
      <w:outlineLvl w:val="2"/>
    </w:pPr>
    <w:rPr>
      <w:rFonts w:ascii="Cambria" w:hAnsi="Cambria"/>
      <w:b/>
      <w:bCs/>
      <w:sz w:val="26"/>
      <w:szCs w:val="26"/>
    </w:rPr>
  </w:style>
  <w:style w:type="paragraph" w:styleId="Balk4">
    <w:name w:val="heading 4"/>
    <w:basedOn w:val="Normal"/>
    <w:next w:val="Normal"/>
    <w:link w:val="Balk4Char"/>
    <w:uiPriority w:val="9"/>
    <w:semiHidden/>
    <w:unhideWhenUsed/>
    <w:qFormat/>
    <w:rsid w:val="00B869E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semiHidden/>
    <w:unhideWhenUsed/>
    <w:qFormat/>
    <w:rsid w:val="00B869E9"/>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nhideWhenUsed/>
    <w:rsid w:val="00844C6D"/>
    <w:pPr>
      <w:tabs>
        <w:tab w:val="center" w:pos="4536"/>
        <w:tab w:val="right" w:pos="9072"/>
      </w:tabs>
    </w:pPr>
  </w:style>
  <w:style w:type="character" w:customStyle="1" w:styleId="stbilgiChar">
    <w:name w:val="Üstbilgi Char"/>
    <w:basedOn w:val="VarsaylanParagrafYazTipi"/>
    <w:link w:val="stbilgi"/>
    <w:uiPriority w:val="99"/>
    <w:rsid w:val="00844C6D"/>
  </w:style>
  <w:style w:type="paragraph" w:customStyle="1" w:styleId="Altbilgi">
    <w:name w:val="Altbilgi"/>
    <w:basedOn w:val="Normal"/>
    <w:link w:val="AltbilgiChar"/>
    <w:uiPriority w:val="99"/>
    <w:unhideWhenUsed/>
    <w:rsid w:val="00844C6D"/>
    <w:pPr>
      <w:tabs>
        <w:tab w:val="center" w:pos="4536"/>
        <w:tab w:val="right" w:pos="9072"/>
      </w:tabs>
    </w:pPr>
  </w:style>
  <w:style w:type="character" w:customStyle="1" w:styleId="AltbilgiChar">
    <w:name w:val="Altbilgi Char"/>
    <w:basedOn w:val="VarsaylanParagrafYazTipi"/>
    <w:link w:val="Altbilgi"/>
    <w:uiPriority w:val="99"/>
    <w:rsid w:val="00844C6D"/>
  </w:style>
  <w:style w:type="paragraph" w:styleId="BalonMetni">
    <w:name w:val="Balloon Text"/>
    <w:basedOn w:val="Normal"/>
    <w:link w:val="BalonMetniChar"/>
    <w:uiPriority w:val="99"/>
    <w:semiHidden/>
    <w:unhideWhenUsed/>
    <w:rsid w:val="00844C6D"/>
    <w:rPr>
      <w:rFonts w:ascii="Tahoma" w:hAnsi="Tahoma" w:cs="Tahoma"/>
      <w:sz w:val="16"/>
      <w:szCs w:val="16"/>
    </w:rPr>
  </w:style>
  <w:style w:type="character" w:customStyle="1" w:styleId="BalonMetniChar">
    <w:name w:val="Balon Metni Char"/>
    <w:link w:val="BalonMetni"/>
    <w:uiPriority w:val="99"/>
    <w:semiHidden/>
    <w:rsid w:val="00844C6D"/>
    <w:rPr>
      <w:rFonts w:ascii="Tahoma" w:hAnsi="Tahoma" w:cs="Tahoma"/>
      <w:sz w:val="16"/>
      <w:szCs w:val="16"/>
    </w:rPr>
  </w:style>
  <w:style w:type="character" w:customStyle="1" w:styleId="Balk1Char">
    <w:name w:val="Başlık 1 Char"/>
    <w:link w:val="Balk1"/>
    <w:rsid w:val="00844C6D"/>
    <w:rPr>
      <w:b/>
      <w:bCs/>
      <w:sz w:val="24"/>
      <w:szCs w:val="24"/>
      <w:lang w:val="en-US" w:eastAsia="en-US"/>
    </w:rPr>
  </w:style>
  <w:style w:type="character" w:styleId="SayfaNumaras">
    <w:name w:val="page number"/>
    <w:basedOn w:val="VarsaylanParagrafYazTipi"/>
    <w:rsid w:val="00844C6D"/>
  </w:style>
  <w:style w:type="paragraph" w:styleId="GvdeMetniGirintisi3">
    <w:name w:val="Body Text Indent 3"/>
    <w:basedOn w:val="Normal"/>
    <w:link w:val="GvdeMetniGirintisi3Char"/>
    <w:rsid w:val="001A303D"/>
    <w:pPr>
      <w:spacing w:after="120"/>
      <w:ind w:left="283"/>
    </w:pPr>
    <w:rPr>
      <w:sz w:val="16"/>
      <w:szCs w:val="16"/>
    </w:rPr>
  </w:style>
  <w:style w:type="character" w:customStyle="1" w:styleId="GvdeMetniGirintisi3Char">
    <w:name w:val="Gövde Metni Girintisi 3 Char"/>
    <w:link w:val="GvdeMetniGirintisi3"/>
    <w:rsid w:val="001A303D"/>
    <w:rPr>
      <w:sz w:val="16"/>
      <w:szCs w:val="16"/>
    </w:rPr>
  </w:style>
  <w:style w:type="character" w:customStyle="1" w:styleId="Balk2Char">
    <w:name w:val="Başlık 2 Char"/>
    <w:link w:val="Balk2"/>
    <w:uiPriority w:val="9"/>
    <w:semiHidden/>
    <w:rsid w:val="00A64BA7"/>
    <w:rPr>
      <w:rFonts w:ascii="Cambria" w:eastAsia="Times New Roman" w:hAnsi="Cambria" w:cs="Times New Roman"/>
      <w:b/>
      <w:bCs/>
      <w:i/>
      <w:iCs/>
      <w:sz w:val="28"/>
      <w:szCs w:val="28"/>
    </w:rPr>
  </w:style>
  <w:style w:type="character" w:customStyle="1" w:styleId="Balk3Char">
    <w:name w:val="Başlık 3 Char"/>
    <w:link w:val="Balk3"/>
    <w:uiPriority w:val="9"/>
    <w:semiHidden/>
    <w:rsid w:val="00A64BA7"/>
    <w:rPr>
      <w:rFonts w:ascii="Cambria" w:eastAsia="Times New Roman" w:hAnsi="Cambria" w:cs="Times New Roman"/>
      <w:b/>
      <w:bCs/>
      <w:sz w:val="26"/>
      <w:szCs w:val="26"/>
    </w:rPr>
  </w:style>
  <w:style w:type="table" w:styleId="TabloKlavuzu">
    <w:name w:val="Table Grid"/>
    <w:basedOn w:val="NormalTablo"/>
    <w:rsid w:val="00A6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9">
    <w:name w:val="Char Char9"/>
    <w:rsid w:val="00301E0B"/>
    <w:rPr>
      <w:b/>
      <w:bCs/>
      <w:sz w:val="24"/>
      <w:szCs w:val="24"/>
      <w:lang w:val="en-US" w:eastAsia="en-US"/>
    </w:rPr>
  </w:style>
  <w:style w:type="paragraph" w:styleId="GvdeMetni">
    <w:name w:val="Body Text"/>
    <w:basedOn w:val="Normal"/>
    <w:unhideWhenUsed/>
    <w:rsid w:val="00301E0B"/>
    <w:pPr>
      <w:spacing w:after="120"/>
    </w:pPr>
  </w:style>
  <w:style w:type="paragraph" w:styleId="GvdeMetni2">
    <w:name w:val="Body Text 2"/>
    <w:basedOn w:val="Normal"/>
    <w:semiHidden/>
    <w:unhideWhenUsed/>
    <w:rsid w:val="00301E0B"/>
    <w:pPr>
      <w:spacing w:after="120" w:line="480" w:lineRule="auto"/>
    </w:pPr>
  </w:style>
  <w:style w:type="paragraph" w:styleId="KonuBal">
    <w:name w:val="Title"/>
    <w:basedOn w:val="Normal"/>
    <w:qFormat/>
    <w:rsid w:val="00301E0B"/>
    <w:pPr>
      <w:jc w:val="center"/>
    </w:pPr>
    <w:rPr>
      <w:rFonts w:ascii="Arial" w:hAnsi="Arial" w:cs="Arial"/>
      <w:b/>
      <w:bCs/>
      <w:sz w:val="24"/>
      <w:szCs w:val="24"/>
    </w:rPr>
  </w:style>
  <w:style w:type="character" w:customStyle="1" w:styleId="CharChar7">
    <w:name w:val="Char Char7"/>
    <w:rsid w:val="000250EE"/>
    <w:rPr>
      <w:b/>
      <w:bCs/>
      <w:sz w:val="24"/>
      <w:szCs w:val="24"/>
      <w:lang w:val="en-US" w:eastAsia="en-US"/>
    </w:rPr>
  </w:style>
  <w:style w:type="character" w:customStyle="1" w:styleId="CharChar6">
    <w:name w:val="Char Char6"/>
    <w:locked/>
    <w:rsid w:val="0074559C"/>
    <w:rPr>
      <w:b/>
      <w:bCs/>
      <w:sz w:val="24"/>
      <w:szCs w:val="24"/>
      <w:lang w:val="en-US" w:eastAsia="en-US" w:bidi="ar-SA"/>
    </w:rPr>
  </w:style>
  <w:style w:type="character" w:customStyle="1" w:styleId="CharChar3">
    <w:name w:val="Char Char3"/>
    <w:locked/>
    <w:rsid w:val="0074559C"/>
    <w:rPr>
      <w:lang w:val="tr-TR" w:eastAsia="tr-TR" w:bidi="ar-SA"/>
    </w:rPr>
  </w:style>
  <w:style w:type="character" w:customStyle="1" w:styleId="Balk4Char">
    <w:name w:val="Başlık 4 Char"/>
    <w:link w:val="Balk4"/>
    <w:uiPriority w:val="9"/>
    <w:semiHidden/>
    <w:rsid w:val="00B869E9"/>
    <w:rPr>
      <w:rFonts w:ascii="Calibri" w:eastAsia="Times New Roman" w:hAnsi="Calibri" w:cs="Times New Roman"/>
      <w:b/>
      <w:bCs/>
      <w:sz w:val="28"/>
      <w:szCs w:val="28"/>
    </w:rPr>
  </w:style>
  <w:style w:type="character" w:customStyle="1" w:styleId="Balk5Char">
    <w:name w:val="Başlık 5 Char"/>
    <w:link w:val="Balk5"/>
    <w:uiPriority w:val="9"/>
    <w:semiHidden/>
    <w:rsid w:val="00B869E9"/>
    <w:rPr>
      <w:rFonts w:ascii="Calibri" w:eastAsia="Times New Roman" w:hAnsi="Calibri" w:cs="Times New Roman"/>
      <w:b/>
      <w:bCs/>
      <w:i/>
      <w:iCs/>
      <w:sz w:val="26"/>
      <w:szCs w:val="26"/>
    </w:rPr>
  </w:style>
  <w:style w:type="paragraph" w:styleId="GvdeMetni3">
    <w:name w:val="Body Text 3"/>
    <w:basedOn w:val="Normal"/>
    <w:link w:val="GvdeMetni3Char"/>
    <w:uiPriority w:val="99"/>
    <w:semiHidden/>
    <w:unhideWhenUsed/>
    <w:rsid w:val="00B869E9"/>
    <w:pPr>
      <w:spacing w:after="120"/>
    </w:pPr>
    <w:rPr>
      <w:sz w:val="16"/>
      <w:szCs w:val="16"/>
    </w:rPr>
  </w:style>
  <w:style w:type="character" w:customStyle="1" w:styleId="GvdeMetni3Char">
    <w:name w:val="Gövde Metni 3 Char"/>
    <w:link w:val="GvdeMetni3"/>
    <w:uiPriority w:val="99"/>
    <w:semiHidden/>
    <w:rsid w:val="00B869E9"/>
    <w:rPr>
      <w:sz w:val="16"/>
      <w:szCs w:val="16"/>
    </w:rPr>
  </w:style>
  <w:style w:type="paragraph" w:styleId="stBilgi0">
    <w:name w:val="header"/>
    <w:basedOn w:val="Normal"/>
    <w:link w:val="stBilgiChar0"/>
    <w:unhideWhenUsed/>
    <w:rsid w:val="00991FF2"/>
    <w:pPr>
      <w:tabs>
        <w:tab w:val="center" w:pos="4536"/>
        <w:tab w:val="right" w:pos="9072"/>
      </w:tabs>
    </w:pPr>
  </w:style>
  <w:style w:type="character" w:customStyle="1" w:styleId="stBilgiChar0">
    <w:name w:val="Üst Bilgi Char"/>
    <w:basedOn w:val="VarsaylanParagrafYazTipi"/>
    <w:link w:val="stBilgi0"/>
    <w:rsid w:val="00991FF2"/>
  </w:style>
  <w:style w:type="paragraph" w:styleId="AltBilgi0">
    <w:name w:val="footer"/>
    <w:basedOn w:val="Normal"/>
    <w:link w:val="AltBilgiChar0"/>
    <w:uiPriority w:val="99"/>
    <w:unhideWhenUsed/>
    <w:rsid w:val="00991FF2"/>
    <w:pPr>
      <w:tabs>
        <w:tab w:val="center" w:pos="4536"/>
        <w:tab w:val="right" w:pos="9072"/>
      </w:tabs>
    </w:pPr>
  </w:style>
  <w:style w:type="character" w:customStyle="1" w:styleId="AltBilgiChar0">
    <w:name w:val="Alt Bilgi Char"/>
    <w:basedOn w:val="VarsaylanParagrafYazTipi"/>
    <w:link w:val="AltBilgi0"/>
    <w:uiPriority w:val="99"/>
    <w:rsid w:val="00991FF2"/>
  </w:style>
  <w:style w:type="paragraph" w:styleId="AralkYok">
    <w:name w:val="No Spacing"/>
    <w:uiPriority w:val="1"/>
    <w:qFormat/>
    <w:rsid w:val="00D9083D"/>
  </w:style>
  <w:style w:type="character" w:styleId="Kpr">
    <w:name w:val="Hyperlink"/>
    <w:basedOn w:val="VarsaylanParagrafYazTipi"/>
    <w:uiPriority w:val="99"/>
    <w:unhideWhenUsed/>
    <w:rsid w:val="00F368D3"/>
    <w:rPr>
      <w:color w:val="0563C1" w:themeColor="hyperlink"/>
      <w:u w:val="single"/>
    </w:rPr>
  </w:style>
  <w:style w:type="paragraph" w:styleId="ListeParagraf">
    <w:name w:val="List Paragraph"/>
    <w:basedOn w:val="Normal"/>
    <w:uiPriority w:val="34"/>
    <w:qFormat/>
    <w:rsid w:val="00F368D3"/>
    <w:pPr>
      <w:spacing w:after="160" w:line="259" w:lineRule="auto"/>
      <w:ind w:left="720"/>
      <w:contextualSpacing/>
    </w:pPr>
    <w:rPr>
      <w:rFonts w:asciiTheme="minorHAnsi" w:eastAsiaTheme="minorHAnsi" w:hAnsiTheme="minorHAnsi" w:cstheme="minorBidi"/>
      <w:sz w:val="22"/>
      <w:szCs w:val="22"/>
      <w:lang w:eastAsia="en-US"/>
    </w:rPr>
  </w:style>
  <w:style w:type="character" w:styleId="zlenenKpr">
    <w:name w:val="FollowedHyperlink"/>
    <w:basedOn w:val="VarsaylanParagrafYazTipi"/>
    <w:uiPriority w:val="99"/>
    <w:semiHidden/>
    <w:unhideWhenUsed/>
    <w:rsid w:val="00177FCA"/>
    <w:rPr>
      <w:color w:val="954F72" w:themeColor="followedHyperlink"/>
      <w:u w:val="single"/>
    </w:rPr>
  </w:style>
  <w:style w:type="character" w:styleId="zmlenmeyenBahsetme">
    <w:name w:val="Unresolved Mention"/>
    <w:basedOn w:val="VarsaylanParagrafYazTipi"/>
    <w:uiPriority w:val="99"/>
    <w:semiHidden/>
    <w:unhideWhenUsed/>
    <w:rsid w:val="00015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597448">
      <w:bodyDiv w:val="1"/>
      <w:marLeft w:val="0"/>
      <w:marRight w:val="0"/>
      <w:marTop w:val="0"/>
      <w:marBottom w:val="0"/>
      <w:divBdr>
        <w:top w:val="none" w:sz="0" w:space="0" w:color="auto"/>
        <w:left w:val="none" w:sz="0" w:space="0" w:color="auto"/>
        <w:bottom w:val="none" w:sz="0" w:space="0" w:color="auto"/>
        <w:right w:val="none" w:sz="0" w:space="0" w:color="auto"/>
      </w:divBdr>
    </w:div>
    <w:div w:id="1917083016">
      <w:bodyDiv w:val="1"/>
      <w:marLeft w:val="0"/>
      <w:marRight w:val="0"/>
      <w:marTop w:val="0"/>
      <w:marBottom w:val="0"/>
      <w:divBdr>
        <w:top w:val="none" w:sz="0" w:space="0" w:color="auto"/>
        <w:left w:val="none" w:sz="0" w:space="0" w:color="auto"/>
        <w:bottom w:val="none" w:sz="0" w:space="0" w:color="auto"/>
        <w:right w:val="none" w:sz="0" w:space="0" w:color="auto"/>
      </w:divBdr>
    </w:div>
    <w:div w:id="203758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kk.dsi.gov.tr/Sayfa/Detay/8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akk.dsi.gov.tr/Sayfa/Detay/84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kk.dsi.gov.tr/Sayfa/Detay/837" TargetMode="External"/><Relationship Id="rId5" Type="http://schemas.openxmlformats.org/officeDocument/2006/relationships/numbering" Target="numbering.xml"/><Relationship Id="rId15" Type="http://schemas.openxmlformats.org/officeDocument/2006/relationships/hyperlink" Target="https://takk.dsi.gov.tr/Sayfa/Detay/167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kk.dsi.gov.tr/Sayfa/Detay/83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ZTRF6UCTME4S-96-6393</_dlc_DocId>
    <_dlc_DocIdUrl xmlns="6807f23d-9adf-4297-b455-3f1cbb06756c">
      <Url>https://paylasim.dsi.gov.tr/DaireBaskanliklari/TAKK/akreditasyon/_layouts/15/DocIdRedir.aspx?ID=ZTRF6UCTME4S-96-6393</Url>
      <Description>ZTRF6UCTME4S-96-6393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4BA9F1-43AC-433E-A920-E112BF420A78}">
  <ds:schemaRefs>
    <ds:schemaRef ds:uri="http://schemas.microsoft.com/sharepoint/v3/contenttype/forms"/>
  </ds:schemaRefs>
</ds:datastoreItem>
</file>

<file path=customXml/itemProps2.xml><?xml version="1.0" encoding="utf-8"?>
<ds:datastoreItem xmlns:ds="http://schemas.openxmlformats.org/officeDocument/2006/customXml" ds:itemID="{04210971-8161-4DE0-8FB3-9572263DA123}">
  <ds:schemaRefs>
    <ds:schemaRef ds:uri="http://www.w3.org/XML/1998/namespace"/>
    <ds:schemaRef ds:uri="http://purl.org/dc/dcmitype/"/>
    <ds:schemaRef ds:uri="http://schemas.microsoft.com/office/2006/documentManagement/types"/>
    <ds:schemaRef ds:uri="6807f23d-9adf-4297-b455-3f1cbb06756c"/>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675D66F4-D1FD-4B71-AA07-F1F263039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23d-9adf-4297-b455-3f1cbb067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E1A3F-B307-4F0D-8ACA-89D0993C30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2181</Words>
  <Characters>12432</Characters>
  <Application>Microsoft Office Word</Application>
  <DocSecurity>4</DocSecurity>
  <Lines>103</Lines>
  <Paragraphs>29</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oguzhan bal</dc:creator>
  <cp:keywords/>
  <cp:lastModifiedBy>Sevgi Özdemir</cp:lastModifiedBy>
  <cp:revision>2</cp:revision>
  <cp:lastPrinted>2017-03-17T11:26:00Z</cp:lastPrinted>
  <dcterms:created xsi:type="dcterms:W3CDTF">2025-07-30T12:09:00Z</dcterms:created>
  <dcterms:modified xsi:type="dcterms:W3CDTF">2025-07-30T12:09:00Z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0x0101000AEB72A43C0D9944A18732C140996BEF</vt:lpwstr>
  </property>
  <property fmtid="{D5CDD505-2E9C-101B-9397-08002B2CF9AE}" pid="3" name="_dlc_DocIdItemGuid">
    <vt:lpwstr>59014202-6299-4ae4-8c36-07da57ad3c1e</vt:lpwstr>
  </property>
</Properties>
</file>