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1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68"/>
        <w:gridCol w:w="2539"/>
        <w:gridCol w:w="2615"/>
        <w:gridCol w:w="2539"/>
      </w:tblGrid>
      <w:tr w:rsidR="00DF3AB4" w:rsidRPr="00224053" w14:paraId="12F700EA" w14:textId="77777777" w:rsidTr="00261494">
        <w:trPr>
          <w:trHeight w:val="1266"/>
        </w:trPr>
        <w:tc>
          <w:tcPr>
            <w:tcW w:w="2552" w:type="dxa"/>
            <w:vAlign w:val="center"/>
          </w:tcPr>
          <w:p w14:paraId="36F0DB54" w14:textId="77777777" w:rsidR="00DF3AB4" w:rsidRPr="00E65028" w:rsidRDefault="00DF3AB4" w:rsidP="00261494">
            <w:pPr>
              <w:pStyle w:val="AralkYok"/>
              <w:jc w:val="center"/>
              <w:rPr>
                <w:b/>
                <w:sz w:val="72"/>
                <w:szCs w:val="72"/>
              </w:rPr>
            </w:pPr>
            <w:r w:rsidRPr="00E65028">
              <w:rPr>
                <w:noProof/>
                <w:sz w:val="72"/>
                <w:szCs w:val="72"/>
                <w:lang w:eastAsia="tr-TR"/>
              </w:rPr>
              <w:drawing>
                <wp:inline distT="0" distB="0" distL="0" distR="0" wp14:anchorId="6C984C2D" wp14:editId="29AF3F6D">
                  <wp:extent cx="965835" cy="716915"/>
                  <wp:effectExtent l="0" t="0" r="5715" b="6985"/>
                  <wp:docPr id="1" name="Resim 1" descr="dsi_logo_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dsi_logo_s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5835" cy="716915"/>
                          </a:xfrm>
                          <a:prstGeom prst="rect">
                            <a:avLst/>
                          </a:prstGeom>
                          <a:noFill/>
                          <a:ln>
                            <a:noFill/>
                          </a:ln>
                        </pic:spPr>
                      </pic:pic>
                    </a:graphicData>
                  </a:graphic>
                </wp:inline>
              </w:drawing>
            </w:r>
          </w:p>
        </w:tc>
        <w:tc>
          <w:tcPr>
            <w:tcW w:w="7761" w:type="dxa"/>
            <w:gridSpan w:val="4"/>
            <w:vAlign w:val="center"/>
          </w:tcPr>
          <w:p w14:paraId="511AFA09" w14:textId="77777777" w:rsidR="00DF3AB4" w:rsidRPr="00352F50" w:rsidRDefault="00DF3AB4" w:rsidP="00323373">
            <w:pPr>
              <w:pStyle w:val="AralkYok"/>
              <w:jc w:val="left"/>
              <w:rPr>
                <w:sz w:val="28"/>
                <w:szCs w:val="28"/>
              </w:rPr>
            </w:pPr>
            <w:r w:rsidRPr="00352F50">
              <w:rPr>
                <w:sz w:val="28"/>
                <w:szCs w:val="28"/>
              </w:rPr>
              <w:t>DSİ Laboratuvarları</w:t>
            </w:r>
          </w:p>
        </w:tc>
      </w:tr>
      <w:tr w:rsidR="00DF3AB4" w:rsidRPr="00224053" w14:paraId="3FA02923" w14:textId="77777777" w:rsidTr="00261494">
        <w:trPr>
          <w:trHeight w:val="11184"/>
        </w:trPr>
        <w:tc>
          <w:tcPr>
            <w:tcW w:w="10313" w:type="dxa"/>
            <w:gridSpan w:val="5"/>
          </w:tcPr>
          <w:p w14:paraId="28EADC16" w14:textId="77777777" w:rsidR="00DF3AB4" w:rsidRDefault="00DF3AB4" w:rsidP="00323373">
            <w:pPr>
              <w:spacing w:after="240"/>
            </w:pPr>
          </w:p>
          <w:p w14:paraId="550A11FB" w14:textId="77777777" w:rsidR="00DF3AB4" w:rsidRDefault="00DF3AB4" w:rsidP="00323373">
            <w:pPr>
              <w:spacing w:after="240"/>
            </w:pPr>
          </w:p>
          <w:p w14:paraId="7E60A9CA" w14:textId="77777777" w:rsidR="00DF3AB4" w:rsidRDefault="00DF3AB4" w:rsidP="00323373">
            <w:pPr>
              <w:spacing w:after="240"/>
            </w:pPr>
          </w:p>
          <w:p w14:paraId="5D5EA1E4" w14:textId="77777777" w:rsidR="00DF3AB4" w:rsidRDefault="00DF3AB4" w:rsidP="00323373">
            <w:pPr>
              <w:spacing w:after="240"/>
            </w:pPr>
          </w:p>
          <w:p w14:paraId="12759D3E" w14:textId="77777777" w:rsidR="00DF3AB4" w:rsidRPr="0073319A" w:rsidRDefault="00DF3AB4" w:rsidP="00756A87">
            <w:pPr>
              <w:ind w:left="1168"/>
              <w:rPr>
                <w:sz w:val="40"/>
                <w:szCs w:val="40"/>
              </w:rPr>
            </w:pPr>
            <w:r w:rsidRPr="0073319A">
              <w:rPr>
                <w:sz w:val="40"/>
                <w:szCs w:val="40"/>
              </w:rPr>
              <w:t>P8.2</w:t>
            </w:r>
          </w:p>
          <w:p w14:paraId="451E1F33" w14:textId="77777777" w:rsidR="00DF3AB4" w:rsidRDefault="00DF3AB4" w:rsidP="00756A87">
            <w:pPr>
              <w:ind w:left="1168"/>
              <w:rPr>
                <w:sz w:val="40"/>
                <w:szCs w:val="40"/>
              </w:rPr>
            </w:pPr>
            <w:r w:rsidRPr="0073319A">
              <w:rPr>
                <w:sz w:val="40"/>
                <w:szCs w:val="40"/>
              </w:rPr>
              <w:t>Yönetim Sistemi Dokümantasyonu</w:t>
            </w:r>
            <w:r w:rsidR="00CC2083">
              <w:rPr>
                <w:sz w:val="40"/>
                <w:szCs w:val="40"/>
              </w:rPr>
              <w:t xml:space="preserve"> </w:t>
            </w:r>
            <w:r w:rsidRPr="0073319A">
              <w:rPr>
                <w:sz w:val="40"/>
                <w:szCs w:val="40"/>
              </w:rPr>
              <w:t>Prosedürü</w:t>
            </w:r>
          </w:p>
          <w:p w14:paraId="2F9FD2E7" w14:textId="77777777" w:rsidR="00DF3AB4" w:rsidRDefault="00DF3AB4" w:rsidP="00756A87">
            <w:pPr>
              <w:ind w:left="1168"/>
              <w:rPr>
                <w:sz w:val="40"/>
                <w:szCs w:val="40"/>
              </w:rPr>
            </w:pPr>
          </w:p>
          <w:p w14:paraId="216AA68F" w14:textId="77777777" w:rsidR="00756A87" w:rsidRPr="00E02965" w:rsidRDefault="00756A87" w:rsidP="00756A87">
            <w:pPr>
              <w:ind w:left="1168"/>
              <w:rPr>
                <w:color w:val="000000" w:themeColor="text1"/>
                <w:sz w:val="40"/>
                <w:szCs w:val="40"/>
              </w:rPr>
            </w:pPr>
          </w:p>
          <w:p w14:paraId="13849019" w14:textId="79FACFA0" w:rsidR="00DF3AB4" w:rsidRPr="00E02965" w:rsidRDefault="00DF3AB4" w:rsidP="00756A87">
            <w:pPr>
              <w:spacing w:after="240"/>
              <w:ind w:left="1168"/>
              <w:rPr>
                <w:color w:val="000000" w:themeColor="text1"/>
                <w:sz w:val="28"/>
                <w:szCs w:val="28"/>
              </w:rPr>
            </w:pPr>
            <w:r w:rsidRPr="00E02965">
              <w:rPr>
                <w:color w:val="000000" w:themeColor="text1"/>
                <w:sz w:val="28"/>
                <w:szCs w:val="28"/>
              </w:rPr>
              <w:t>Revizyon Tarihi</w:t>
            </w:r>
            <w:r w:rsidRPr="00E02965">
              <w:rPr>
                <w:color w:val="000000" w:themeColor="text1"/>
                <w:sz w:val="28"/>
                <w:szCs w:val="28"/>
              </w:rPr>
              <w:tab/>
              <w:t xml:space="preserve">: </w:t>
            </w:r>
            <w:r w:rsidR="00FE1103" w:rsidRPr="00E02965">
              <w:rPr>
                <w:color w:val="000000" w:themeColor="text1"/>
                <w:sz w:val="28"/>
                <w:szCs w:val="28"/>
              </w:rPr>
              <w:t>25.12</w:t>
            </w:r>
            <w:r w:rsidR="00261494" w:rsidRPr="00E02965">
              <w:rPr>
                <w:color w:val="000000" w:themeColor="text1"/>
                <w:sz w:val="28"/>
                <w:szCs w:val="28"/>
              </w:rPr>
              <w:t>.2025</w:t>
            </w:r>
          </w:p>
          <w:p w14:paraId="5F98C1E2" w14:textId="1E2D2370" w:rsidR="00DF3AB4" w:rsidRPr="00E02965" w:rsidRDefault="00DF3AB4" w:rsidP="00756A87">
            <w:pPr>
              <w:spacing w:after="240"/>
              <w:ind w:left="1168"/>
              <w:rPr>
                <w:color w:val="000000" w:themeColor="text1"/>
                <w:sz w:val="28"/>
                <w:szCs w:val="28"/>
              </w:rPr>
            </w:pPr>
            <w:r w:rsidRPr="00E02965">
              <w:rPr>
                <w:color w:val="000000" w:themeColor="text1"/>
                <w:sz w:val="28"/>
                <w:szCs w:val="28"/>
              </w:rPr>
              <w:t>Revizyon No</w:t>
            </w:r>
            <w:r w:rsidRPr="00E02965">
              <w:rPr>
                <w:color w:val="000000" w:themeColor="text1"/>
                <w:sz w:val="28"/>
                <w:szCs w:val="28"/>
              </w:rPr>
              <w:tab/>
            </w:r>
            <w:r w:rsidRPr="00E02965">
              <w:rPr>
                <w:color w:val="000000" w:themeColor="text1"/>
                <w:sz w:val="28"/>
                <w:szCs w:val="28"/>
              </w:rPr>
              <w:tab/>
            </w:r>
            <w:r w:rsidR="00E7637F" w:rsidRPr="00E02965">
              <w:rPr>
                <w:color w:val="000000" w:themeColor="text1"/>
                <w:sz w:val="28"/>
                <w:szCs w:val="28"/>
              </w:rPr>
              <w:t>: 0</w:t>
            </w:r>
            <w:r w:rsidR="00261494" w:rsidRPr="00E02965">
              <w:rPr>
                <w:color w:val="000000" w:themeColor="text1"/>
                <w:sz w:val="28"/>
                <w:szCs w:val="28"/>
              </w:rPr>
              <w:t>6</w:t>
            </w:r>
          </w:p>
          <w:p w14:paraId="0252DACA" w14:textId="77777777" w:rsidR="00DF3AB4" w:rsidRPr="00BF2E07" w:rsidRDefault="00DF3AB4" w:rsidP="00323373">
            <w:pPr>
              <w:spacing w:after="240"/>
              <w:rPr>
                <w:b/>
                <w:highlight w:val="yellow"/>
              </w:rPr>
            </w:pPr>
          </w:p>
        </w:tc>
      </w:tr>
      <w:tr w:rsidR="00DF3AB4" w:rsidRPr="00F07CB4" w14:paraId="433FC7F8" w14:textId="77777777" w:rsidTr="00323373">
        <w:trPr>
          <w:trHeight w:val="491"/>
        </w:trPr>
        <w:tc>
          <w:tcPr>
            <w:tcW w:w="2620" w:type="dxa"/>
            <w:gridSpan w:val="2"/>
            <w:vAlign w:val="center"/>
          </w:tcPr>
          <w:p w14:paraId="7E56EE91" w14:textId="77777777" w:rsidR="00DF3AB4" w:rsidRPr="00F33B57" w:rsidRDefault="00DF3AB4" w:rsidP="00323373">
            <w:pPr>
              <w:pStyle w:val="a"/>
              <w:jc w:val="center"/>
              <w:rPr>
                <w:rFonts w:ascii="Times New Roman" w:hAnsi="Times New Roman"/>
                <w:b/>
                <w:sz w:val="28"/>
                <w:szCs w:val="28"/>
              </w:rPr>
            </w:pPr>
            <w:r w:rsidRPr="00F33B57">
              <w:rPr>
                <w:rFonts w:ascii="Times New Roman" w:hAnsi="Times New Roman"/>
                <w:b/>
                <w:sz w:val="28"/>
                <w:szCs w:val="28"/>
              </w:rPr>
              <w:t>Hazırlayan</w:t>
            </w:r>
          </w:p>
        </w:tc>
        <w:tc>
          <w:tcPr>
            <w:tcW w:w="2539" w:type="dxa"/>
            <w:vAlign w:val="center"/>
          </w:tcPr>
          <w:p w14:paraId="680B3320" w14:textId="77777777" w:rsidR="00DF3AB4" w:rsidRPr="00F33B57" w:rsidRDefault="00DF3AB4" w:rsidP="00323373">
            <w:pPr>
              <w:pStyle w:val="a"/>
              <w:jc w:val="center"/>
              <w:rPr>
                <w:rFonts w:ascii="Times New Roman" w:hAnsi="Times New Roman"/>
                <w:b/>
                <w:sz w:val="28"/>
                <w:szCs w:val="28"/>
              </w:rPr>
            </w:pPr>
            <w:r w:rsidRPr="00F33B57">
              <w:rPr>
                <w:rFonts w:ascii="Times New Roman" w:hAnsi="Times New Roman"/>
                <w:b/>
                <w:sz w:val="28"/>
                <w:szCs w:val="28"/>
              </w:rPr>
              <w:t>İmza</w:t>
            </w:r>
          </w:p>
        </w:tc>
        <w:tc>
          <w:tcPr>
            <w:tcW w:w="2615" w:type="dxa"/>
            <w:vAlign w:val="center"/>
          </w:tcPr>
          <w:p w14:paraId="10B5359C" w14:textId="77777777" w:rsidR="00DF3AB4" w:rsidRPr="00F33B57" w:rsidRDefault="00DF3AB4" w:rsidP="00323373">
            <w:pPr>
              <w:pStyle w:val="a"/>
              <w:jc w:val="center"/>
              <w:rPr>
                <w:rFonts w:ascii="Times New Roman" w:hAnsi="Times New Roman"/>
                <w:sz w:val="28"/>
                <w:szCs w:val="28"/>
              </w:rPr>
            </w:pPr>
            <w:r w:rsidRPr="00F33B57">
              <w:rPr>
                <w:rFonts w:ascii="Times New Roman" w:hAnsi="Times New Roman"/>
                <w:b/>
                <w:sz w:val="28"/>
                <w:szCs w:val="28"/>
              </w:rPr>
              <w:t>Onaylayan</w:t>
            </w:r>
          </w:p>
        </w:tc>
        <w:tc>
          <w:tcPr>
            <w:tcW w:w="2539" w:type="dxa"/>
            <w:vAlign w:val="center"/>
          </w:tcPr>
          <w:p w14:paraId="12D65321" w14:textId="77777777" w:rsidR="00DF3AB4" w:rsidRPr="00F33B57" w:rsidRDefault="00DF3AB4" w:rsidP="00323373">
            <w:pPr>
              <w:pStyle w:val="a"/>
              <w:jc w:val="center"/>
              <w:rPr>
                <w:rFonts w:ascii="Times New Roman" w:hAnsi="Times New Roman"/>
                <w:sz w:val="28"/>
                <w:szCs w:val="28"/>
              </w:rPr>
            </w:pPr>
            <w:r w:rsidRPr="00F33B57">
              <w:rPr>
                <w:rFonts w:ascii="Times New Roman" w:hAnsi="Times New Roman"/>
                <w:b/>
                <w:sz w:val="28"/>
                <w:szCs w:val="28"/>
              </w:rPr>
              <w:t>İmza</w:t>
            </w:r>
          </w:p>
        </w:tc>
      </w:tr>
      <w:tr w:rsidR="00261494" w:rsidRPr="00F07CB4" w14:paraId="3335C100" w14:textId="77777777" w:rsidTr="00261494">
        <w:trPr>
          <w:trHeight w:val="1021"/>
        </w:trPr>
        <w:tc>
          <w:tcPr>
            <w:tcW w:w="2620" w:type="dxa"/>
            <w:gridSpan w:val="2"/>
            <w:vAlign w:val="center"/>
          </w:tcPr>
          <w:p w14:paraId="00E74AAB" w14:textId="314383EA" w:rsidR="00261494" w:rsidRPr="00261494" w:rsidRDefault="00261494" w:rsidP="00261494">
            <w:pPr>
              <w:pStyle w:val="a"/>
              <w:jc w:val="center"/>
              <w:rPr>
                <w:rFonts w:ascii="Times New Roman" w:hAnsi="Times New Roman" w:cs="Times New Roman"/>
                <w:b/>
                <w:sz w:val="28"/>
                <w:szCs w:val="28"/>
              </w:rPr>
            </w:pPr>
            <w:r w:rsidRPr="00261494">
              <w:rPr>
                <w:rFonts w:ascii="Times New Roman" w:hAnsi="Times New Roman" w:cs="Times New Roman"/>
                <w:sz w:val="28"/>
                <w:szCs w:val="28"/>
              </w:rPr>
              <w:t>Oğuzhan BAL</w:t>
            </w:r>
          </w:p>
        </w:tc>
        <w:tc>
          <w:tcPr>
            <w:tcW w:w="2539" w:type="dxa"/>
            <w:vAlign w:val="center"/>
          </w:tcPr>
          <w:p w14:paraId="44281FDE" w14:textId="06288107" w:rsidR="00261494" w:rsidRPr="00261494" w:rsidRDefault="00261494" w:rsidP="00261494">
            <w:pPr>
              <w:pStyle w:val="a"/>
              <w:jc w:val="center"/>
              <w:rPr>
                <w:rFonts w:ascii="Times New Roman" w:hAnsi="Times New Roman" w:cs="Times New Roman"/>
                <w:b/>
                <w:sz w:val="28"/>
                <w:szCs w:val="28"/>
              </w:rPr>
            </w:pPr>
            <w:r w:rsidRPr="00261494">
              <w:rPr>
                <w:rFonts w:ascii="Times New Roman" w:hAnsi="Times New Roman" w:cs="Times New Roman"/>
                <w:bCs/>
                <w:sz w:val="28"/>
                <w:szCs w:val="28"/>
              </w:rPr>
              <w:t>E-İmzalıdır</w:t>
            </w:r>
          </w:p>
        </w:tc>
        <w:tc>
          <w:tcPr>
            <w:tcW w:w="2615" w:type="dxa"/>
            <w:vAlign w:val="center"/>
          </w:tcPr>
          <w:p w14:paraId="525B65C2" w14:textId="74602874" w:rsidR="00261494" w:rsidRPr="00261494" w:rsidRDefault="00261494" w:rsidP="00261494">
            <w:pPr>
              <w:pStyle w:val="a"/>
              <w:jc w:val="center"/>
              <w:rPr>
                <w:rFonts w:ascii="Times New Roman" w:hAnsi="Times New Roman" w:cs="Times New Roman"/>
                <w:sz w:val="28"/>
                <w:szCs w:val="28"/>
              </w:rPr>
            </w:pPr>
            <w:r w:rsidRPr="00261494">
              <w:rPr>
                <w:rFonts w:ascii="Times New Roman" w:hAnsi="Times New Roman" w:cs="Times New Roman"/>
                <w:sz w:val="28"/>
                <w:szCs w:val="28"/>
              </w:rPr>
              <w:t>Aydın SAĞLIK</w:t>
            </w:r>
          </w:p>
        </w:tc>
        <w:tc>
          <w:tcPr>
            <w:tcW w:w="2539" w:type="dxa"/>
            <w:vAlign w:val="center"/>
          </w:tcPr>
          <w:p w14:paraId="175BAE2D" w14:textId="27FCDA9C" w:rsidR="00261494" w:rsidRPr="00261494" w:rsidRDefault="00261494" w:rsidP="00261494">
            <w:pPr>
              <w:pStyle w:val="a"/>
              <w:jc w:val="center"/>
              <w:rPr>
                <w:rFonts w:ascii="Times New Roman" w:hAnsi="Times New Roman" w:cs="Times New Roman"/>
                <w:sz w:val="28"/>
                <w:szCs w:val="28"/>
              </w:rPr>
            </w:pPr>
            <w:r w:rsidRPr="00261494">
              <w:rPr>
                <w:rFonts w:ascii="Times New Roman" w:hAnsi="Times New Roman" w:cs="Times New Roman"/>
                <w:sz w:val="28"/>
                <w:szCs w:val="28"/>
              </w:rPr>
              <w:t>E-İmzalıdır</w:t>
            </w:r>
          </w:p>
        </w:tc>
      </w:tr>
    </w:tbl>
    <w:p w14:paraId="39B413CE" w14:textId="77777777" w:rsidR="00756A87" w:rsidRDefault="00756A87" w:rsidP="00756A87"/>
    <w:p w14:paraId="4C689EDA" w14:textId="77777777" w:rsidR="00DF3AB4" w:rsidRPr="00756A87" w:rsidRDefault="00DF3AB4" w:rsidP="00756A87">
      <w:pPr>
        <w:sectPr w:rsidR="00DF3AB4" w:rsidRPr="00756A87" w:rsidSect="00DF3AB4">
          <w:footerReference w:type="default" r:id="rId13"/>
          <w:footerReference w:type="first" r:id="rId14"/>
          <w:pgSz w:w="11906" w:h="16838" w:code="9"/>
          <w:pgMar w:top="567" w:right="851" w:bottom="567" w:left="1134" w:header="567" w:footer="567" w:gutter="0"/>
          <w:cols w:space="708"/>
          <w:titlePg/>
          <w:docGrid w:linePitch="360"/>
        </w:sectPr>
      </w:pPr>
    </w:p>
    <w:p w14:paraId="64A2E2F1" w14:textId="77777777" w:rsidR="00DF3AB4" w:rsidRDefault="00DF3AB4" w:rsidP="00DF3AB4">
      <w:pPr>
        <w:pStyle w:val="Balk1"/>
      </w:pPr>
      <w:r>
        <w:lastRenderedPageBreak/>
        <w:t>1. AMAÇ ve KAPSAM</w:t>
      </w:r>
    </w:p>
    <w:p w14:paraId="57E917E8" w14:textId="42A78F7C" w:rsidR="00DF3AB4" w:rsidRPr="00E02965" w:rsidRDefault="00DF3AB4" w:rsidP="00DF3AB4">
      <w:pPr>
        <w:spacing w:after="240" w:line="240" w:lineRule="auto"/>
        <w:ind w:right="213"/>
        <w:rPr>
          <w:color w:val="000000" w:themeColor="text1"/>
          <w:szCs w:val="24"/>
        </w:rPr>
      </w:pPr>
      <w:r w:rsidRPr="00C07988">
        <w:rPr>
          <w:color w:val="000000"/>
          <w:szCs w:val="24"/>
        </w:rPr>
        <w:t xml:space="preserve">Bu doküman, TS EN ISO/IEC </w:t>
      </w:r>
      <w:r w:rsidRPr="00E02965">
        <w:rPr>
          <w:color w:val="000000" w:themeColor="text1"/>
          <w:szCs w:val="24"/>
        </w:rPr>
        <w:t xml:space="preserve">17025 </w:t>
      </w:r>
      <w:r w:rsidR="00DE6B2F" w:rsidRPr="00E02965">
        <w:rPr>
          <w:i/>
          <w:iCs/>
          <w:color w:val="000000" w:themeColor="text1"/>
          <w:szCs w:val="24"/>
        </w:rPr>
        <w:t xml:space="preserve">Deney ve kalibrasyon laboratuvarlarının yetkinliği için genel gereklilikler standardı ile TS EN ISO/IEC 17043 Uygunluk </w:t>
      </w:r>
      <w:proofErr w:type="gramStart"/>
      <w:r w:rsidR="00DE6B2F" w:rsidRPr="00E02965">
        <w:rPr>
          <w:i/>
          <w:iCs/>
          <w:color w:val="000000" w:themeColor="text1"/>
          <w:szCs w:val="24"/>
        </w:rPr>
        <w:t>değerlendirmesi -</w:t>
      </w:r>
      <w:proofErr w:type="gramEnd"/>
      <w:r w:rsidR="00DE6B2F" w:rsidRPr="00E02965">
        <w:rPr>
          <w:i/>
          <w:iCs/>
          <w:color w:val="000000" w:themeColor="text1"/>
          <w:szCs w:val="24"/>
        </w:rPr>
        <w:t xml:space="preserve"> Yeterlilik deneyi sağlayıcılarının yetkinliği için genel gereklilikler</w:t>
      </w:r>
      <w:r w:rsidR="00DE6B2F" w:rsidRPr="00E02965">
        <w:rPr>
          <w:color w:val="000000" w:themeColor="text1"/>
          <w:szCs w:val="24"/>
        </w:rPr>
        <w:t xml:space="preserve"> </w:t>
      </w:r>
      <w:r w:rsidRPr="00E02965">
        <w:rPr>
          <w:color w:val="000000" w:themeColor="text1"/>
          <w:szCs w:val="24"/>
        </w:rPr>
        <w:t>standardının Madde 8.2 Yönetim sistemi dokümantasyonu</w:t>
      </w:r>
      <w:r w:rsidR="00787800" w:rsidRPr="00E02965">
        <w:rPr>
          <w:color w:val="000000" w:themeColor="text1"/>
          <w:szCs w:val="24"/>
        </w:rPr>
        <w:t xml:space="preserve"> </w:t>
      </w:r>
      <w:r w:rsidRPr="00E02965">
        <w:rPr>
          <w:color w:val="000000" w:themeColor="text1"/>
          <w:szCs w:val="24"/>
        </w:rPr>
        <w:t>şartlarını</w:t>
      </w:r>
      <w:r w:rsidR="00E328B3" w:rsidRPr="00E02965">
        <w:rPr>
          <w:color w:val="000000" w:themeColor="text1"/>
          <w:szCs w:val="24"/>
        </w:rPr>
        <w:t xml:space="preserve"> </w:t>
      </w:r>
      <w:r w:rsidRPr="00E02965">
        <w:rPr>
          <w:color w:val="000000" w:themeColor="text1"/>
          <w:szCs w:val="24"/>
        </w:rPr>
        <w:t xml:space="preserve">kapsar. Bu dokümanın amacı; </w:t>
      </w:r>
    </w:p>
    <w:p w14:paraId="24470FC0" w14:textId="03871F20" w:rsidR="00DF3AB4" w:rsidRPr="00E02965" w:rsidRDefault="00DF3AB4" w:rsidP="00445936">
      <w:pPr>
        <w:numPr>
          <w:ilvl w:val="0"/>
          <w:numId w:val="2"/>
        </w:numPr>
        <w:ind w:left="714" w:hanging="357"/>
        <w:rPr>
          <w:color w:val="000000" w:themeColor="text1"/>
          <w:szCs w:val="24"/>
        </w:rPr>
      </w:pPr>
      <w:r w:rsidRPr="00E02965">
        <w:rPr>
          <w:color w:val="000000" w:themeColor="text1"/>
          <w:szCs w:val="24"/>
        </w:rPr>
        <w:t xml:space="preserve">TS EN ISO/IEC 17025 </w:t>
      </w:r>
      <w:r w:rsidR="00DE6B2F" w:rsidRPr="00E02965">
        <w:rPr>
          <w:i/>
          <w:iCs/>
          <w:color w:val="000000" w:themeColor="text1"/>
          <w:szCs w:val="24"/>
        </w:rPr>
        <w:t>ve TS EN ISO/IEC 17043</w:t>
      </w:r>
      <w:r w:rsidR="00DE6B2F" w:rsidRPr="00E02965">
        <w:rPr>
          <w:color w:val="000000" w:themeColor="text1"/>
          <w:szCs w:val="24"/>
        </w:rPr>
        <w:t xml:space="preserve"> </w:t>
      </w:r>
      <w:r w:rsidRPr="00E02965">
        <w:rPr>
          <w:color w:val="000000" w:themeColor="text1"/>
          <w:szCs w:val="24"/>
        </w:rPr>
        <w:t xml:space="preserve">standardının uygulanmasına ve yetkinliğe, tarafsızlığa ve laboratuvar faaliyetlerinin tutarlılığına katkı sağlamaya yönelik politika ve hedeflerin oluşturulması, dokümante edilmesi, DSİ Laboratuvarlarınca benimsenip kabul edilmesi ve uygulamanın sürekliliğinin sağlanarak güvence altına alınması, </w:t>
      </w:r>
    </w:p>
    <w:p w14:paraId="553404E0" w14:textId="2E2A1F82" w:rsidR="00DF3AB4" w:rsidRPr="00E02965" w:rsidRDefault="00DF3AB4" w:rsidP="00445936">
      <w:pPr>
        <w:numPr>
          <w:ilvl w:val="0"/>
          <w:numId w:val="2"/>
        </w:numPr>
        <w:ind w:left="714" w:hanging="357"/>
        <w:rPr>
          <w:color w:val="000000" w:themeColor="text1"/>
          <w:szCs w:val="24"/>
        </w:rPr>
      </w:pPr>
      <w:r w:rsidRPr="00E02965">
        <w:rPr>
          <w:color w:val="000000" w:themeColor="text1"/>
          <w:szCs w:val="24"/>
        </w:rPr>
        <w:t xml:space="preserve">TS EN ISO/IEC 17025 </w:t>
      </w:r>
      <w:r w:rsidR="00DE6B2F" w:rsidRPr="00E02965">
        <w:rPr>
          <w:i/>
          <w:iCs/>
          <w:color w:val="000000" w:themeColor="text1"/>
          <w:szCs w:val="24"/>
        </w:rPr>
        <w:t>ve TS EN ISO/IEC 17043</w:t>
      </w:r>
      <w:r w:rsidR="00DE6B2F" w:rsidRPr="00E02965">
        <w:rPr>
          <w:color w:val="000000" w:themeColor="text1"/>
          <w:szCs w:val="24"/>
        </w:rPr>
        <w:t xml:space="preserve"> </w:t>
      </w:r>
      <w:r w:rsidRPr="00E02965">
        <w:rPr>
          <w:color w:val="000000" w:themeColor="text1"/>
          <w:szCs w:val="24"/>
        </w:rPr>
        <w:t xml:space="preserve">standardının uygulanmasına yönelik her türlü dokümantasyonun yönetim sisteminde yer almasının sağlanması ve bu dokümanlara Görev, Yetki ve Sorumlulukları (GYS) dahilinde </w:t>
      </w:r>
    </w:p>
    <w:p w14:paraId="47ABF432" w14:textId="77777777" w:rsidR="00DF3AB4" w:rsidRPr="00E02965" w:rsidRDefault="00DF3AB4" w:rsidP="00DF3AB4">
      <w:pPr>
        <w:spacing w:after="240" w:line="240" w:lineRule="auto"/>
        <w:ind w:right="213"/>
        <w:rPr>
          <w:color w:val="000000" w:themeColor="text1"/>
          <w:szCs w:val="24"/>
        </w:rPr>
      </w:pPr>
      <w:proofErr w:type="gramStart"/>
      <w:r w:rsidRPr="00E02965">
        <w:rPr>
          <w:color w:val="000000" w:themeColor="text1"/>
          <w:szCs w:val="24"/>
        </w:rPr>
        <w:t>bir</w:t>
      </w:r>
      <w:proofErr w:type="gramEnd"/>
      <w:r w:rsidRPr="00E02965">
        <w:rPr>
          <w:color w:val="000000" w:themeColor="text1"/>
          <w:szCs w:val="24"/>
        </w:rPr>
        <w:t xml:space="preserve"> dokümantasyon sistemi oluşturmaktır.</w:t>
      </w:r>
    </w:p>
    <w:p w14:paraId="2AC3EE71" w14:textId="548976AD" w:rsidR="00C56AFF" w:rsidRPr="00E02965" w:rsidRDefault="00C56AFF" w:rsidP="00DF3AB4">
      <w:pPr>
        <w:spacing w:after="240" w:line="240" w:lineRule="auto"/>
        <w:ind w:right="213"/>
        <w:rPr>
          <w:iCs/>
          <w:color w:val="000000" w:themeColor="text1"/>
          <w:szCs w:val="24"/>
        </w:rPr>
      </w:pPr>
      <w:r w:rsidRPr="00E02965">
        <w:rPr>
          <w:color w:val="000000" w:themeColor="text1"/>
          <w:szCs w:val="24"/>
        </w:rPr>
        <w:t xml:space="preserve">DSİ Laboratuvarlarında TS EN ISO/IEC 17025 </w:t>
      </w:r>
      <w:r w:rsidR="00DE6B2F" w:rsidRPr="00E02965">
        <w:rPr>
          <w:i/>
          <w:iCs/>
          <w:color w:val="000000" w:themeColor="text1"/>
          <w:szCs w:val="24"/>
        </w:rPr>
        <w:t>standardı Seçenek A ve TS EN ISO/IEC 17043</w:t>
      </w:r>
      <w:r w:rsidR="00DE6B2F" w:rsidRPr="00E02965">
        <w:rPr>
          <w:color w:val="000000" w:themeColor="text1"/>
          <w:szCs w:val="24"/>
        </w:rPr>
        <w:t xml:space="preserve"> </w:t>
      </w:r>
      <w:r w:rsidRPr="00E02965">
        <w:rPr>
          <w:color w:val="000000" w:themeColor="text1"/>
          <w:szCs w:val="24"/>
        </w:rPr>
        <w:t>standardı dışında herhangi</w:t>
      </w:r>
      <w:r w:rsidR="00320F37" w:rsidRPr="00E02965">
        <w:rPr>
          <w:color w:val="000000" w:themeColor="text1"/>
          <w:szCs w:val="24"/>
        </w:rPr>
        <w:t xml:space="preserve"> </w:t>
      </w:r>
      <w:r w:rsidRPr="00E02965">
        <w:rPr>
          <w:color w:val="000000" w:themeColor="text1"/>
          <w:szCs w:val="24"/>
        </w:rPr>
        <w:t>bir kalite yönetim sistemi</w:t>
      </w:r>
      <w:r w:rsidR="00DE6B2F" w:rsidRPr="00E02965">
        <w:rPr>
          <w:iCs/>
          <w:color w:val="000000" w:themeColor="text1"/>
          <w:szCs w:val="24"/>
        </w:rPr>
        <w:t xml:space="preserve"> </w:t>
      </w:r>
      <w:r w:rsidR="00B823D6" w:rsidRPr="00E02965">
        <w:rPr>
          <w:i/>
          <w:color w:val="000000" w:themeColor="text1"/>
          <w:szCs w:val="24"/>
        </w:rPr>
        <w:t>u</w:t>
      </w:r>
      <w:r w:rsidR="00DE6B2F" w:rsidRPr="00E02965">
        <w:rPr>
          <w:i/>
          <w:color w:val="000000" w:themeColor="text1"/>
          <w:szCs w:val="24"/>
        </w:rPr>
        <w:t>ygulanmamaktadır</w:t>
      </w:r>
      <w:r w:rsidR="00DE6B2F" w:rsidRPr="00E02965">
        <w:rPr>
          <w:iCs/>
          <w:color w:val="000000" w:themeColor="text1"/>
          <w:szCs w:val="24"/>
        </w:rPr>
        <w:t>.</w:t>
      </w:r>
    </w:p>
    <w:p w14:paraId="030DFEE3" w14:textId="2DF325EB" w:rsidR="00E328B3" w:rsidRPr="00E02965" w:rsidRDefault="00E328B3" w:rsidP="00DF3AB4">
      <w:pPr>
        <w:spacing w:after="240" w:line="240" w:lineRule="auto"/>
        <w:ind w:right="213"/>
        <w:rPr>
          <w:i/>
          <w:color w:val="000000" w:themeColor="text1"/>
          <w:szCs w:val="24"/>
        </w:rPr>
      </w:pPr>
      <w:r w:rsidRPr="00E02965">
        <w:rPr>
          <w:i/>
          <w:color w:val="000000" w:themeColor="text1"/>
          <w:szCs w:val="24"/>
        </w:rPr>
        <w:t xml:space="preserve">DSİ Laboratuvarlarında TS EN ISO/IEC 17025 ve TS EN ISO/IEC 17043 </w:t>
      </w:r>
      <w:proofErr w:type="spellStart"/>
      <w:r w:rsidRPr="00E02965">
        <w:rPr>
          <w:i/>
          <w:color w:val="000000" w:themeColor="text1"/>
          <w:szCs w:val="24"/>
        </w:rPr>
        <w:t>standardlarına</w:t>
      </w:r>
      <w:proofErr w:type="spellEnd"/>
      <w:r w:rsidRPr="00E02965">
        <w:rPr>
          <w:i/>
          <w:color w:val="000000" w:themeColor="text1"/>
          <w:szCs w:val="24"/>
        </w:rPr>
        <w:t xml:space="preserve"> yönelik entegre yönetim sistemi şeklinde dokümantasyon yapısı oluşturulmuştur.</w:t>
      </w:r>
    </w:p>
    <w:p w14:paraId="399F3B72" w14:textId="77777777" w:rsidR="00DF3AB4" w:rsidRPr="00E02965" w:rsidRDefault="00DF3AB4" w:rsidP="00445936">
      <w:pPr>
        <w:pStyle w:val="Balk1"/>
        <w:rPr>
          <w:color w:val="000000" w:themeColor="text1"/>
        </w:rPr>
      </w:pPr>
      <w:r w:rsidRPr="00E02965">
        <w:rPr>
          <w:color w:val="000000" w:themeColor="text1"/>
        </w:rPr>
        <w:t>2. SORUMLULUK</w:t>
      </w:r>
    </w:p>
    <w:p w14:paraId="2CB84873" w14:textId="77777777" w:rsidR="00DF3AB4" w:rsidRPr="00E02965" w:rsidRDefault="00DF3AB4" w:rsidP="00445936">
      <w:pPr>
        <w:rPr>
          <w:color w:val="000000" w:themeColor="text1"/>
        </w:rPr>
      </w:pPr>
      <w:r w:rsidRPr="00E02965">
        <w:rPr>
          <w:color w:val="000000" w:themeColor="text1"/>
        </w:rPr>
        <w:t>Kalite Politikasının hazırlanmasından, kontrolünden, onaylanmasından ve Genel Müdür imzası ile yayımlanmasından TAKK Dairesi Başkanlığı, Kalite Hedeflerinin hazırlanmasından, kontrolünden, onaylanmasından ve yayımlanmasından ise DSİ Laboratuvarları sorumludur.</w:t>
      </w:r>
    </w:p>
    <w:p w14:paraId="34C03AEC" w14:textId="77777777" w:rsidR="00DF3AB4" w:rsidRPr="00E02965" w:rsidRDefault="00DF3AB4" w:rsidP="00445936">
      <w:pPr>
        <w:rPr>
          <w:color w:val="000000" w:themeColor="text1"/>
        </w:rPr>
      </w:pPr>
      <w:r w:rsidRPr="00E02965">
        <w:rPr>
          <w:color w:val="000000" w:themeColor="text1"/>
        </w:rPr>
        <w:t>Bu dokümantasyonda yer alan şartların görev, yetki ve sorumluluk çerçevesinde uygulamasından, tüm DSİ Laboratuvarları personeli sorumludur.</w:t>
      </w:r>
    </w:p>
    <w:p w14:paraId="4DA12CBA" w14:textId="77777777" w:rsidR="00DF3AB4" w:rsidRPr="00E02965" w:rsidRDefault="00DF3AB4" w:rsidP="00445936">
      <w:pPr>
        <w:pStyle w:val="Balk1"/>
        <w:rPr>
          <w:color w:val="000000" w:themeColor="text1"/>
        </w:rPr>
      </w:pPr>
      <w:r w:rsidRPr="00E02965">
        <w:rPr>
          <w:color w:val="000000" w:themeColor="text1"/>
        </w:rPr>
        <w:t>3. TERİMLER VE TANIMLAR</w:t>
      </w:r>
    </w:p>
    <w:p w14:paraId="3B3DAFDE" w14:textId="77777777" w:rsidR="00DF3AB4" w:rsidRPr="00E02965" w:rsidRDefault="00DF3AB4" w:rsidP="00445936">
      <w:pPr>
        <w:pStyle w:val="AralkYok"/>
        <w:rPr>
          <w:b/>
          <w:color w:val="000000" w:themeColor="text1"/>
        </w:rPr>
      </w:pPr>
      <w:r w:rsidRPr="00E02965">
        <w:rPr>
          <w:b/>
          <w:color w:val="000000" w:themeColor="text1"/>
        </w:rPr>
        <w:t>Kalite Politikası</w:t>
      </w:r>
    </w:p>
    <w:p w14:paraId="48909863" w14:textId="4796DF32" w:rsidR="00DF3AB4" w:rsidRPr="00E02965" w:rsidRDefault="00DF3AB4" w:rsidP="00445936">
      <w:pPr>
        <w:rPr>
          <w:color w:val="000000" w:themeColor="text1"/>
        </w:rPr>
      </w:pPr>
      <w:r w:rsidRPr="00E02965">
        <w:rPr>
          <w:color w:val="000000" w:themeColor="text1"/>
        </w:rPr>
        <w:t xml:space="preserve">TS EN ISO/IEC 17025 </w:t>
      </w:r>
      <w:r w:rsidR="00F8011B" w:rsidRPr="00E02965">
        <w:rPr>
          <w:i/>
          <w:iCs/>
          <w:color w:val="000000" w:themeColor="text1"/>
        </w:rPr>
        <w:t>ve TS EN ISO 17043</w:t>
      </w:r>
      <w:r w:rsidR="00F8011B" w:rsidRPr="00E02965">
        <w:rPr>
          <w:color w:val="000000" w:themeColor="text1"/>
        </w:rPr>
        <w:t xml:space="preserve"> </w:t>
      </w:r>
      <w:r w:rsidRPr="00E02965">
        <w:rPr>
          <w:color w:val="000000" w:themeColor="text1"/>
        </w:rPr>
        <w:t>standardının amaçlarını gerçekleştirmeye yönelik, Laboratuvar Üst Yönetiminin yazılı beyanı.</w:t>
      </w:r>
    </w:p>
    <w:p w14:paraId="6E32E567" w14:textId="77777777" w:rsidR="00DF3AB4" w:rsidRPr="00E02965" w:rsidRDefault="00DF3AB4" w:rsidP="00445936">
      <w:pPr>
        <w:pStyle w:val="AralkYok"/>
        <w:rPr>
          <w:b/>
          <w:color w:val="000000" w:themeColor="text1"/>
        </w:rPr>
      </w:pPr>
      <w:r w:rsidRPr="00E02965">
        <w:rPr>
          <w:b/>
          <w:color w:val="000000" w:themeColor="text1"/>
        </w:rPr>
        <w:t>Kalite Hedefleri</w:t>
      </w:r>
    </w:p>
    <w:p w14:paraId="31979FA6" w14:textId="77777777" w:rsidR="00DF3AB4" w:rsidRPr="00E02965" w:rsidRDefault="00DF3AB4" w:rsidP="00445936">
      <w:pPr>
        <w:rPr>
          <w:color w:val="000000" w:themeColor="text1"/>
          <w:szCs w:val="24"/>
        </w:rPr>
      </w:pPr>
      <w:r w:rsidRPr="00E02965">
        <w:rPr>
          <w:color w:val="000000" w:themeColor="text1"/>
          <w:szCs w:val="24"/>
        </w:rPr>
        <w:t>Kalite Politikasının gerçekleştirilmesine yönelik genelde yıllık olarak belirlenen yazılı hedefler</w:t>
      </w:r>
    </w:p>
    <w:p w14:paraId="20D46744" w14:textId="77777777" w:rsidR="00DF3AB4" w:rsidRPr="00E02965" w:rsidRDefault="00DF3AB4" w:rsidP="00445936">
      <w:pPr>
        <w:pStyle w:val="AralkYok"/>
        <w:rPr>
          <w:b/>
          <w:color w:val="000000" w:themeColor="text1"/>
        </w:rPr>
      </w:pPr>
      <w:r w:rsidRPr="00E02965">
        <w:rPr>
          <w:b/>
          <w:color w:val="000000" w:themeColor="text1"/>
        </w:rPr>
        <w:t>Laboratuvar Yönetimi (Üst Yönetim)</w:t>
      </w:r>
    </w:p>
    <w:p w14:paraId="0F8A6BE1" w14:textId="6E2B198E" w:rsidR="00DF3AB4" w:rsidRPr="00E02965" w:rsidRDefault="00DF3AB4" w:rsidP="00445936">
      <w:pPr>
        <w:rPr>
          <w:color w:val="000000" w:themeColor="text1"/>
        </w:rPr>
      </w:pPr>
      <w:r w:rsidRPr="00E02965">
        <w:rPr>
          <w:color w:val="000000" w:themeColor="text1"/>
        </w:rPr>
        <w:t xml:space="preserve">P5 Yapısal Gereklilikler </w:t>
      </w:r>
      <w:proofErr w:type="spellStart"/>
      <w:r w:rsidRPr="00E02965">
        <w:rPr>
          <w:color w:val="000000" w:themeColor="text1"/>
        </w:rPr>
        <w:t>Prosedürü</w:t>
      </w:r>
      <w:r w:rsidR="00F8011B" w:rsidRPr="00E02965">
        <w:rPr>
          <w:color w:val="000000" w:themeColor="text1"/>
        </w:rPr>
        <w:t>’</w:t>
      </w:r>
      <w:r w:rsidRPr="00E02965">
        <w:rPr>
          <w:color w:val="000000" w:themeColor="text1"/>
        </w:rPr>
        <w:t>ne</w:t>
      </w:r>
      <w:proofErr w:type="spellEnd"/>
      <w:r w:rsidRPr="00E02965">
        <w:rPr>
          <w:color w:val="000000" w:themeColor="text1"/>
        </w:rPr>
        <w:t xml:space="preserve"> bakılmalıdır.</w:t>
      </w:r>
    </w:p>
    <w:p w14:paraId="4C5957DA" w14:textId="77777777" w:rsidR="00DF3AB4" w:rsidRPr="00E02965" w:rsidRDefault="00DF3AB4" w:rsidP="00445936">
      <w:pPr>
        <w:pStyle w:val="AralkYok"/>
        <w:rPr>
          <w:b/>
          <w:color w:val="000000" w:themeColor="text1"/>
        </w:rPr>
      </w:pPr>
      <w:r w:rsidRPr="00E02965">
        <w:rPr>
          <w:b/>
          <w:color w:val="000000" w:themeColor="text1"/>
        </w:rPr>
        <w:t>Doküman</w:t>
      </w:r>
    </w:p>
    <w:p w14:paraId="1A8C1A1E" w14:textId="77777777" w:rsidR="00DF3AB4" w:rsidRDefault="00DF3AB4" w:rsidP="00445936">
      <w:r w:rsidRPr="00E02965">
        <w:rPr>
          <w:color w:val="000000" w:themeColor="text1"/>
        </w:rPr>
        <w:t xml:space="preserve">Faaliyetlerin gerçekleştirilmesinde kullanılan belgeler (politika beyanları, prosedürler, şartnameler, üretici talimatları, kalibrasyon çizelgeleri, grafikler, metinler, posterler, uyarılar, bildiriler, çizimler, planlar vb.). Bunlar basılı kopya veya dijital ortam gibi </w:t>
      </w:r>
      <w:r w:rsidRPr="00CF0B89">
        <w:t>çeşitli şekillerde sağlanabilir.</w:t>
      </w:r>
    </w:p>
    <w:p w14:paraId="0BD2B529" w14:textId="77777777" w:rsidR="00DF3AB4" w:rsidRPr="00445936" w:rsidRDefault="00DF3AB4" w:rsidP="00445936">
      <w:pPr>
        <w:pStyle w:val="AralkYok"/>
        <w:rPr>
          <w:b/>
        </w:rPr>
      </w:pPr>
      <w:r w:rsidRPr="00445936">
        <w:rPr>
          <w:b/>
        </w:rPr>
        <w:lastRenderedPageBreak/>
        <w:t>Kayıt</w:t>
      </w:r>
    </w:p>
    <w:p w14:paraId="2D7CAB94" w14:textId="77777777" w:rsidR="00DF3AB4" w:rsidRDefault="00DF3AB4" w:rsidP="00445936">
      <w:r w:rsidRPr="00CF0B89">
        <w:t>Elde edilen sonuçları</w:t>
      </w:r>
      <w:r>
        <w:t>n</w:t>
      </w:r>
      <w:r w:rsidRPr="00CF0B89">
        <w:t xml:space="preserve"> </w:t>
      </w:r>
      <w:r>
        <w:t>kaydedildiği</w:t>
      </w:r>
      <w:r w:rsidRPr="00CF0B89">
        <w:t xml:space="preserve"> veya gerçekleştirilen faaliyetin</w:t>
      </w:r>
      <w:r>
        <w:t xml:space="preserve"> objektif</w:t>
      </w:r>
      <w:r w:rsidRPr="00CF0B89">
        <w:t xml:space="preserve"> delilini</w:t>
      </w:r>
      <w:r>
        <w:t>n</w:t>
      </w:r>
      <w:r w:rsidRPr="00CF0B89">
        <w:t xml:space="preserve"> sağla</w:t>
      </w:r>
      <w:r>
        <w:t>ndığı</w:t>
      </w:r>
      <w:r w:rsidRPr="00CF0B89">
        <w:t xml:space="preserve"> doküman</w:t>
      </w:r>
      <w:r>
        <w:t>lardır.</w:t>
      </w:r>
      <w:r w:rsidRPr="00CF0B89">
        <w:t xml:space="preserve"> </w:t>
      </w:r>
    </w:p>
    <w:p w14:paraId="22CF23C2" w14:textId="77777777" w:rsidR="00DF3AB4" w:rsidRPr="00445936" w:rsidRDefault="00DF3AB4" w:rsidP="00445936">
      <w:pPr>
        <w:pStyle w:val="Balk1"/>
      </w:pPr>
      <w:r w:rsidRPr="00445936">
        <w:t>4. UYGULAMA</w:t>
      </w:r>
    </w:p>
    <w:p w14:paraId="7F9B9EE4" w14:textId="77777777" w:rsidR="00DF3AB4" w:rsidRPr="00382A5F" w:rsidRDefault="00DF3AB4" w:rsidP="00DF3AB4">
      <w:pPr>
        <w:pStyle w:val="Balk2"/>
      </w:pPr>
      <w:r w:rsidRPr="00382A5F">
        <w:t>4.</w:t>
      </w:r>
      <w:r>
        <w:t>1</w:t>
      </w:r>
      <w:r w:rsidRPr="00382A5F">
        <w:t>. DSİ Laboratuvarları Kalite Politikası</w:t>
      </w:r>
    </w:p>
    <w:p w14:paraId="102B93BB" w14:textId="5BA3BF37" w:rsidR="00DF3AB4" w:rsidRPr="00E02965" w:rsidRDefault="00DF3AB4" w:rsidP="00445936">
      <w:pPr>
        <w:rPr>
          <w:color w:val="000000" w:themeColor="text1"/>
        </w:rPr>
      </w:pPr>
      <w:r w:rsidRPr="003C2B81">
        <w:t>TS EN ISO/</w:t>
      </w:r>
      <w:r w:rsidRPr="00E02965">
        <w:rPr>
          <w:color w:val="000000" w:themeColor="text1"/>
        </w:rPr>
        <w:t xml:space="preserve">IEC 17025 </w:t>
      </w:r>
      <w:r w:rsidR="00F8011B" w:rsidRPr="00E02965">
        <w:rPr>
          <w:i/>
          <w:iCs/>
          <w:color w:val="000000" w:themeColor="text1"/>
        </w:rPr>
        <w:t>ve TS EN ISO 17043</w:t>
      </w:r>
      <w:r w:rsidR="00F8011B" w:rsidRPr="00E02965">
        <w:rPr>
          <w:color w:val="000000" w:themeColor="text1"/>
        </w:rPr>
        <w:t xml:space="preserve"> </w:t>
      </w:r>
      <w:r w:rsidRPr="00E02965">
        <w:rPr>
          <w:color w:val="000000" w:themeColor="text1"/>
        </w:rPr>
        <w:t xml:space="preserve">standardına uygun olarak, DSİ Laboratuvarlarını kapsayacak şekilde Bölge Müdürlüklerinin de görüşleri alınarak, Merkez Laboratuvar olması sıfatıyla TAKK Dairesi Başkanlığı tarafından hazırlanmıştır. </w:t>
      </w:r>
    </w:p>
    <w:p w14:paraId="72CF2CFF" w14:textId="77777777" w:rsidR="00DF3AB4" w:rsidRPr="00E02965" w:rsidRDefault="00DF3AB4" w:rsidP="00445936">
      <w:pPr>
        <w:rPr>
          <w:color w:val="000000" w:themeColor="text1"/>
        </w:rPr>
      </w:pPr>
      <w:r w:rsidRPr="00E02965">
        <w:rPr>
          <w:color w:val="000000" w:themeColor="text1"/>
        </w:rPr>
        <w:t>Genel Müdür tarafından hazırlanan Kalite Politikası KP 0 16 00 01 Kalite Politikası dokümanında belirtilmiş olup, Genel Müdür tarafından onaylanır.</w:t>
      </w:r>
    </w:p>
    <w:p w14:paraId="10FE1818" w14:textId="7B9B9426" w:rsidR="00DF3AB4" w:rsidRPr="00E02965" w:rsidRDefault="00DF3AB4" w:rsidP="00445936">
      <w:pPr>
        <w:rPr>
          <w:color w:val="000000" w:themeColor="text1"/>
        </w:rPr>
      </w:pPr>
      <w:r w:rsidRPr="00E02965">
        <w:rPr>
          <w:color w:val="000000" w:themeColor="text1"/>
        </w:rPr>
        <w:t xml:space="preserve">Kalite Politikasının tüm çalışanlara duyurulması ve çalışanların kalite bilincinin geliştirilmesi amacıyla Daire Başkanlıklarında/Bölge Müdürlüklerinde programlı eğitimler düzenlenmektedir. Bu eğitimlerde DSİ Laboratuvarları bünyesindeki personel, TS EN ISO/IEC 17025 </w:t>
      </w:r>
      <w:r w:rsidR="00F8011B" w:rsidRPr="00E02965">
        <w:rPr>
          <w:i/>
          <w:iCs/>
          <w:color w:val="000000" w:themeColor="text1"/>
        </w:rPr>
        <w:t>ve TS EN ISO 17043</w:t>
      </w:r>
      <w:r w:rsidR="00F8011B" w:rsidRPr="00E02965">
        <w:rPr>
          <w:color w:val="000000" w:themeColor="text1"/>
        </w:rPr>
        <w:t xml:space="preserve"> </w:t>
      </w:r>
      <w:r w:rsidRPr="00E02965">
        <w:rPr>
          <w:color w:val="000000" w:themeColor="text1"/>
        </w:rPr>
        <w:t xml:space="preserve">standardının şartları ve kurum kültürü konularında bilgilendirilmektedir. </w:t>
      </w:r>
    </w:p>
    <w:p w14:paraId="7EEF0218" w14:textId="77777777" w:rsidR="00DF3AB4" w:rsidRPr="00202CB0" w:rsidRDefault="00DF3AB4" w:rsidP="00445936">
      <w:r w:rsidRPr="00E02965">
        <w:rPr>
          <w:color w:val="000000" w:themeColor="text1"/>
        </w:rPr>
        <w:t>Kalite Politikasına DSİ iç ağlarından ulaşılabilmektedir. Ayrıca, DSİ Laboratuvarlarında Kalite Politikası çalışanların görebileceği yerlere yazılı metinler halinde asılmıştır. Kalite Politikası metninin altında isim ve imza olmaksızın “Genel Müdür</w:t>
      </w:r>
      <w:r w:rsidRPr="00202CB0">
        <w:t xml:space="preserve">” ibaresi yer alır. </w:t>
      </w:r>
    </w:p>
    <w:p w14:paraId="32304775" w14:textId="77777777" w:rsidR="00DF3AB4" w:rsidRPr="00202CB0" w:rsidRDefault="00DF3AB4" w:rsidP="00445936">
      <w:pPr>
        <w:pStyle w:val="Balk2"/>
        <w:rPr>
          <w:color w:val="000000" w:themeColor="text1"/>
        </w:rPr>
      </w:pPr>
      <w:r w:rsidRPr="00202CB0">
        <w:t xml:space="preserve">4.2. DSİ Laboratuvarları Kalite </w:t>
      </w:r>
      <w:r w:rsidRPr="00202CB0">
        <w:rPr>
          <w:color w:val="000000" w:themeColor="text1"/>
        </w:rPr>
        <w:t>Hedefleri</w:t>
      </w:r>
      <w:r w:rsidR="0025774A" w:rsidRPr="00202CB0">
        <w:rPr>
          <w:color w:val="000000" w:themeColor="text1"/>
        </w:rPr>
        <w:t xml:space="preserve"> ve Gerçekleşmesi</w:t>
      </w:r>
    </w:p>
    <w:p w14:paraId="01322D59" w14:textId="4DC50552" w:rsidR="00712A4B" w:rsidRPr="00504904" w:rsidRDefault="00E41A60" w:rsidP="00712A4B">
      <w:r w:rsidRPr="00202CB0">
        <w:rPr>
          <w:color w:val="000000" w:themeColor="text1"/>
        </w:rPr>
        <w:t>Kalite Yönetim Sisteminin iyileştirilmesine yönelik</w:t>
      </w:r>
      <w:r w:rsidR="006C0660" w:rsidRPr="00202CB0">
        <w:rPr>
          <w:color w:val="000000" w:themeColor="text1"/>
        </w:rPr>
        <w:t xml:space="preserve"> olarak</w:t>
      </w:r>
      <w:r w:rsidR="009F65F3" w:rsidRPr="00202CB0">
        <w:rPr>
          <w:color w:val="000000" w:themeColor="text1"/>
        </w:rPr>
        <w:t xml:space="preserve"> genel hedefler</w:t>
      </w:r>
      <w:r w:rsidR="006C0660" w:rsidRPr="00202CB0">
        <w:rPr>
          <w:color w:val="000000" w:themeColor="text1"/>
        </w:rPr>
        <w:t>, laboratuvar faaliyetlerinin iyileştirilmesine yönelik olarak birim hedefleri</w:t>
      </w:r>
      <w:r w:rsidR="009F65F3" w:rsidRPr="00202CB0">
        <w:rPr>
          <w:color w:val="000000" w:themeColor="text1"/>
        </w:rPr>
        <w:t xml:space="preserve"> </w:t>
      </w:r>
      <w:r w:rsidR="00255189" w:rsidRPr="00202CB0">
        <w:rPr>
          <w:color w:val="000000" w:themeColor="text1"/>
        </w:rPr>
        <w:t xml:space="preserve">hedef sorumlusu ve termin süresi (tarih) de belirlenerek </w:t>
      </w:r>
      <w:r w:rsidR="00EB520B" w:rsidRPr="00202CB0">
        <w:rPr>
          <w:rFonts w:eastAsia="Times New Roman"/>
          <w:color w:val="000000" w:themeColor="text1"/>
          <w:szCs w:val="24"/>
        </w:rPr>
        <w:t>her yılın başında</w:t>
      </w:r>
      <w:r w:rsidR="00673FBD" w:rsidRPr="00202CB0">
        <w:rPr>
          <w:rFonts w:eastAsia="Times New Roman"/>
          <w:color w:val="000000" w:themeColor="text1"/>
          <w:szCs w:val="24"/>
        </w:rPr>
        <w:t xml:space="preserve">, </w:t>
      </w:r>
      <w:r w:rsidR="009F65F3" w:rsidRPr="00202CB0">
        <w:rPr>
          <w:color w:val="000000" w:themeColor="text1"/>
        </w:rPr>
        <w:t>4.3’de belirtilen yetkiler dahilinde</w:t>
      </w:r>
      <w:r w:rsidR="00EB520B" w:rsidRPr="00202CB0">
        <w:rPr>
          <w:color w:val="000000" w:themeColor="text1"/>
        </w:rPr>
        <w:t xml:space="preserve"> F 0 16 00 49.1 Kalite Hedefleri Formu</w:t>
      </w:r>
      <w:r w:rsidR="00077551" w:rsidRPr="00202CB0">
        <w:rPr>
          <w:color w:val="000000" w:themeColor="text1"/>
        </w:rPr>
        <w:t xml:space="preserve"> kullanılarak</w:t>
      </w:r>
      <w:r w:rsidR="00B24E45" w:rsidRPr="00202CB0">
        <w:rPr>
          <w:color w:val="000000" w:themeColor="text1"/>
        </w:rPr>
        <w:t xml:space="preserve"> yıllık olarak</w:t>
      </w:r>
      <w:r w:rsidR="009F65F3" w:rsidRPr="00202CB0">
        <w:rPr>
          <w:color w:val="000000" w:themeColor="text1"/>
        </w:rPr>
        <w:t xml:space="preserve"> hazırlanır ve </w:t>
      </w:r>
      <w:r w:rsidR="009915BC" w:rsidRPr="00202CB0">
        <w:rPr>
          <w:color w:val="000000" w:themeColor="text1"/>
        </w:rPr>
        <w:t>BELGENET üzerinden elektronik imza ile imzalan</w:t>
      </w:r>
      <w:r w:rsidR="00EB520B" w:rsidRPr="00202CB0">
        <w:rPr>
          <w:color w:val="000000" w:themeColor="text1"/>
        </w:rPr>
        <w:t>ıp</w:t>
      </w:r>
      <w:r w:rsidR="009915BC" w:rsidRPr="00202CB0">
        <w:rPr>
          <w:color w:val="000000" w:themeColor="text1"/>
        </w:rPr>
        <w:t xml:space="preserve"> </w:t>
      </w:r>
      <w:r w:rsidR="009F65F3" w:rsidRPr="00202CB0">
        <w:rPr>
          <w:color w:val="000000" w:themeColor="text1"/>
        </w:rPr>
        <w:t>onaylan</w:t>
      </w:r>
      <w:r w:rsidR="00EB520B" w:rsidRPr="00202CB0">
        <w:rPr>
          <w:color w:val="000000" w:themeColor="text1"/>
        </w:rPr>
        <w:t>arak yürürlüğe girer</w:t>
      </w:r>
      <w:r w:rsidR="009F65F3" w:rsidRPr="00202CB0">
        <w:rPr>
          <w:color w:val="000000" w:themeColor="text1"/>
        </w:rPr>
        <w:t>.</w:t>
      </w:r>
      <w:r w:rsidR="009915BC" w:rsidRPr="00202CB0">
        <w:rPr>
          <w:color w:val="000000" w:themeColor="text1"/>
        </w:rPr>
        <w:t xml:space="preserve"> </w:t>
      </w:r>
      <w:r w:rsidR="00EB520B" w:rsidRPr="00202CB0">
        <w:rPr>
          <w:color w:val="000000" w:themeColor="text1"/>
        </w:rPr>
        <w:t>Onaylanan kalite hedefleri</w:t>
      </w:r>
      <w:r w:rsidR="009915BC" w:rsidRPr="00202CB0">
        <w:rPr>
          <w:color w:val="000000" w:themeColor="text1"/>
        </w:rPr>
        <w:t xml:space="preserve"> Daire Başkanlığında </w:t>
      </w:r>
      <w:r w:rsidR="00077551" w:rsidRPr="00202CB0">
        <w:rPr>
          <w:color w:val="000000" w:themeColor="text1"/>
        </w:rPr>
        <w:t>Kalite Yönetim Biriminde</w:t>
      </w:r>
      <w:r w:rsidR="009915BC" w:rsidRPr="00202CB0">
        <w:rPr>
          <w:color w:val="000000" w:themeColor="text1"/>
        </w:rPr>
        <w:t>, Bölge Laboratuvar</w:t>
      </w:r>
      <w:r w:rsidR="00077551" w:rsidRPr="00202CB0">
        <w:rPr>
          <w:color w:val="000000" w:themeColor="text1"/>
        </w:rPr>
        <w:t>ında ise</w:t>
      </w:r>
      <w:r w:rsidR="009915BC" w:rsidRPr="00202CB0">
        <w:rPr>
          <w:color w:val="000000" w:themeColor="text1"/>
        </w:rPr>
        <w:t xml:space="preserve"> BELGENET yazısı ile birlikte muhafaza edilir.</w:t>
      </w:r>
      <w:r w:rsidR="009F65F3" w:rsidRPr="00202CB0">
        <w:rPr>
          <w:color w:val="000000" w:themeColor="text1"/>
        </w:rPr>
        <w:t xml:space="preserve"> </w:t>
      </w:r>
      <w:r w:rsidR="00255189" w:rsidRPr="00202CB0">
        <w:rPr>
          <w:color w:val="000000" w:themeColor="text1"/>
        </w:rPr>
        <w:t xml:space="preserve">Onaylanmayı müteakip </w:t>
      </w:r>
      <w:r w:rsidR="009915BC" w:rsidRPr="00202CB0">
        <w:rPr>
          <w:color w:val="000000" w:themeColor="text1"/>
        </w:rPr>
        <w:t xml:space="preserve">kalite </w:t>
      </w:r>
      <w:r w:rsidR="00255189" w:rsidRPr="00202CB0">
        <w:rPr>
          <w:color w:val="000000" w:themeColor="text1"/>
        </w:rPr>
        <w:t>hedefler</w:t>
      </w:r>
      <w:r w:rsidR="009915BC" w:rsidRPr="00202CB0">
        <w:rPr>
          <w:color w:val="000000" w:themeColor="text1"/>
        </w:rPr>
        <w:t>i</w:t>
      </w:r>
      <w:r w:rsidR="00255189" w:rsidRPr="00202CB0">
        <w:rPr>
          <w:color w:val="000000" w:themeColor="text1"/>
        </w:rPr>
        <w:t xml:space="preserve"> aksiyon planına aktarılır ve </w:t>
      </w:r>
      <w:r w:rsidR="009915BC" w:rsidRPr="00202CB0">
        <w:rPr>
          <w:color w:val="000000" w:themeColor="text1"/>
        </w:rPr>
        <w:t>h</w:t>
      </w:r>
      <w:r w:rsidR="009F65F3" w:rsidRPr="00202CB0">
        <w:rPr>
          <w:color w:val="000000" w:themeColor="text1"/>
          <w:szCs w:val="24"/>
        </w:rPr>
        <w:t xml:space="preserve">edeflerin gerçekleşme </w:t>
      </w:r>
      <w:r w:rsidR="009F65F3" w:rsidRPr="00261494">
        <w:rPr>
          <w:color w:val="000000" w:themeColor="text1"/>
          <w:szCs w:val="24"/>
        </w:rPr>
        <w:t>durum</w:t>
      </w:r>
      <w:r w:rsidR="000145CE" w:rsidRPr="00261494">
        <w:rPr>
          <w:color w:val="000000" w:themeColor="text1"/>
          <w:szCs w:val="24"/>
        </w:rPr>
        <w:t>ları</w:t>
      </w:r>
      <w:r w:rsidR="009F65F3" w:rsidRPr="00261494">
        <w:rPr>
          <w:color w:val="000000" w:themeColor="text1"/>
          <w:szCs w:val="24"/>
        </w:rPr>
        <w:t xml:space="preserve"> </w:t>
      </w:r>
      <w:r w:rsidR="00835CDF" w:rsidRPr="00261494">
        <w:rPr>
          <w:color w:val="000000" w:themeColor="text1"/>
          <w:szCs w:val="24"/>
        </w:rPr>
        <w:t>3’er</w:t>
      </w:r>
      <w:r w:rsidR="009F65F3" w:rsidRPr="00261494">
        <w:rPr>
          <w:color w:val="000000" w:themeColor="text1"/>
          <w:szCs w:val="24"/>
        </w:rPr>
        <w:t xml:space="preserve"> aylık periyotlar halinde </w:t>
      </w:r>
      <w:r w:rsidR="00835CDF" w:rsidRPr="00261494">
        <w:rPr>
          <w:color w:val="000000" w:themeColor="text1"/>
          <w:szCs w:val="24"/>
        </w:rPr>
        <w:t>F 0 16 00 41 Aksiyon Planı</w:t>
      </w:r>
      <w:r w:rsidR="0002622F" w:rsidRPr="00261494">
        <w:rPr>
          <w:color w:val="000000" w:themeColor="text1"/>
          <w:szCs w:val="24"/>
        </w:rPr>
        <w:t xml:space="preserve"> Formu</w:t>
      </w:r>
      <w:r w:rsidR="00187323" w:rsidRPr="00261494">
        <w:rPr>
          <w:color w:val="000000" w:themeColor="text1"/>
          <w:szCs w:val="24"/>
        </w:rPr>
        <w:t xml:space="preserve"> </w:t>
      </w:r>
      <w:r w:rsidR="00835CDF" w:rsidRPr="00261494">
        <w:rPr>
          <w:color w:val="000000" w:themeColor="text1"/>
          <w:szCs w:val="24"/>
        </w:rPr>
        <w:t xml:space="preserve">ile </w:t>
      </w:r>
      <w:r w:rsidR="00750943" w:rsidRPr="00261494">
        <w:rPr>
          <w:color w:val="000000" w:themeColor="text1"/>
          <w:szCs w:val="24"/>
        </w:rPr>
        <w:t xml:space="preserve">elektronik ortamda </w:t>
      </w:r>
      <w:r w:rsidR="009F65F3" w:rsidRPr="00261494">
        <w:rPr>
          <w:color w:val="000000" w:themeColor="text1"/>
        </w:rPr>
        <w:t>izlenir</w:t>
      </w:r>
      <w:r w:rsidR="00835CDF" w:rsidRPr="00261494">
        <w:rPr>
          <w:color w:val="000000" w:themeColor="text1"/>
        </w:rPr>
        <w:t>.</w:t>
      </w:r>
      <w:r w:rsidR="00750943" w:rsidRPr="00261494">
        <w:rPr>
          <w:color w:val="000000" w:themeColor="text1"/>
        </w:rPr>
        <w:t xml:space="preserve"> Elekt</w:t>
      </w:r>
      <w:r w:rsidR="00CB2C43" w:rsidRPr="00261494">
        <w:rPr>
          <w:color w:val="000000" w:themeColor="text1"/>
        </w:rPr>
        <w:t xml:space="preserve">ronik ortamda gerçekleştirme durumları sayısal olarak girilerek </w:t>
      </w:r>
      <w:r w:rsidR="00750943" w:rsidRPr="00261494">
        <w:rPr>
          <w:color w:val="000000" w:themeColor="text1"/>
        </w:rPr>
        <w:t>3’er aylık dönemde güncelleme numarası verilerek akreditasyon sitesinde ilgili klasöre kayıt edilir.</w:t>
      </w:r>
      <w:r w:rsidR="00EB1A07" w:rsidRPr="00261494">
        <w:rPr>
          <w:color w:val="000000" w:themeColor="text1"/>
        </w:rPr>
        <w:t xml:space="preserve"> </w:t>
      </w:r>
      <w:r w:rsidR="00EB1A07" w:rsidRPr="00261494">
        <w:rPr>
          <w:rFonts w:eastAsia="Times New Roman"/>
          <w:color w:val="000000" w:themeColor="text1"/>
          <w:szCs w:val="24"/>
        </w:rPr>
        <w:t>Aksiyon planı her yıl yeniden hazırlanmaz ve geçmiş yılların hedef, gerçekleşmeleri liste üzerinde bulunur. Bölge laboratuvarlarının yapacakları YGG toplantısı aksiyon kararları da aynı listeye kayıt edilerek takip edilir. Merkezi YGG toplantısı aksiyon kararları TAKK Dairesi Başkanlığı tarafından her toplantı için ayrı bir liste ile takip edilir.</w:t>
      </w:r>
      <w:r w:rsidR="00202CB0" w:rsidRPr="00261494">
        <w:rPr>
          <w:rFonts w:eastAsia="Times New Roman"/>
          <w:color w:val="000000" w:themeColor="text1"/>
          <w:szCs w:val="24"/>
        </w:rPr>
        <w:t xml:space="preserve"> </w:t>
      </w:r>
      <w:r w:rsidR="006C0660" w:rsidRPr="00261494">
        <w:rPr>
          <w:color w:val="000000" w:themeColor="text1"/>
        </w:rPr>
        <w:t>Yönetimin</w:t>
      </w:r>
      <w:r w:rsidR="006C0660" w:rsidRPr="00B71745">
        <w:rPr>
          <w:color w:val="000000" w:themeColor="text1"/>
        </w:rPr>
        <w:t xml:space="preserve"> gözden </w:t>
      </w:r>
      <w:r w:rsidR="006C0660" w:rsidRPr="00504904">
        <w:t xml:space="preserve">geçirmeleri </w:t>
      </w:r>
      <w:r w:rsidR="009F65F3" w:rsidRPr="00504904">
        <w:t>toplantısında hedefler ve gerçekleşme durumları değerlendirilir.</w:t>
      </w:r>
      <w:r w:rsidR="00EB1A07">
        <w:t xml:space="preserve"> </w:t>
      </w:r>
    </w:p>
    <w:p w14:paraId="7D025AA3" w14:textId="77777777" w:rsidR="00DF3AB4" w:rsidRPr="007A4E84" w:rsidRDefault="00DF3AB4" w:rsidP="00445936">
      <w:pPr>
        <w:pStyle w:val="Balk2"/>
        <w:rPr>
          <w:color w:val="000000"/>
        </w:rPr>
      </w:pPr>
      <w:r w:rsidRPr="007A4E84">
        <w:rPr>
          <w:color w:val="000000"/>
        </w:rPr>
        <w:t>4.3</w:t>
      </w:r>
      <w:r w:rsidR="00445936">
        <w:rPr>
          <w:color w:val="000000"/>
        </w:rPr>
        <w:t>.</w:t>
      </w:r>
      <w:r w:rsidRPr="007A4E84">
        <w:rPr>
          <w:color w:val="000000"/>
        </w:rPr>
        <w:t xml:space="preserve"> DSİ Laboratuvarları </w:t>
      </w:r>
      <w:r>
        <w:rPr>
          <w:color w:val="000000"/>
        </w:rPr>
        <w:t>Dokümantasyon Y</w:t>
      </w:r>
      <w:r w:rsidRPr="007A4E84">
        <w:rPr>
          <w:color w:val="000000"/>
        </w:rPr>
        <w:t xml:space="preserve">apısı </w:t>
      </w:r>
    </w:p>
    <w:p w14:paraId="5E5C1EF8" w14:textId="77777777" w:rsidR="00DF3AB4" w:rsidRDefault="00DF3AB4" w:rsidP="00445936">
      <w:r>
        <w:t>DSİ Laboratuvarları yönetim sistemi d</w:t>
      </w:r>
      <w:r w:rsidRPr="00401034">
        <w:t>okümantasyon yapısı</w:t>
      </w:r>
      <w:r>
        <w:t xml:space="preserve"> ve bununla ilgili </w:t>
      </w:r>
      <w:proofErr w:type="spellStart"/>
      <w:r>
        <w:t>GYS’ler</w:t>
      </w:r>
      <w:proofErr w:type="spellEnd"/>
      <w:r>
        <w:t xml:space="preserve"> aşağıdaki çizelgede belirtilmiştir:</w:t>
      </w:r>
    </w:p>
    <w:tbl>
      <w:tblPr>
        <w:tblW w:w="9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1"/>
        <w:gridCol w:w="1135"/>
        <w:gridCol w:w="1711"/>
        <w:gridCol w:w="1702"/>
        <w:gridCol w:w="1560"/>
        <w:gridCol w:w="1702"/>
        <w:gridCol w:w="1560"/>
      </w:tblGrid>
      <w:tr w:rsidR="00DF3AB4" w:rsidRPr="00E15C0A" w14:paraId="42001F03" w14:textId="77777777" w:rsidTr="000210EE">
        <w:trPr>
          <w:cantSplit/>
          <w:trHeight w:val="20"/>
          <w:tblHeader/>
          <w:jc w:val="center"/>
        </w:trPr>
        <w:tc>
          <w:tcPr>
            <w:tcW w:w="561" w:type="dxa"/>
            <w:vAlign w:val="center"/>
          </w:tcPr>
          <w:p w14:paraId="0F1CE9F0" w14:textId="77777777" w:rsidR="00DF3AB4" w:rsidRPr="00C628D0" w:rsidRDefault="00DF3AB4" w:rsidP="00E15C0A">
            <w:pPr>
              <w:pStyle w:val="AralkYok"/>
              <w:rPr>
                <w:b/>
                <w:bCs/>
                <w:szCs w:val="24"/>
              </w:rPr>
            </w:pPr>
            <w:r w:rsidRPr="00C628D0">
              <w:rPr>
                <w:b/>
                <w:bCs/>
                <w:szCs w:val="24"/>
              </w:rPr>
              <w:lastRenderedPageBreak/>
              <w:t>No</w:t>
            </w:r>
          </w:p>
        </w:tc>
        <w:tc>
          <w:tcPr>
            <w:tcW w:w="1135" w:type="dxa"/>
            <w:vAlign w:val="center"/>
          </w:tcPr>
          <w:p w14:paraId="6347477F" w14:textId="77777777" w:rsidR="00DF3AB4" w:rsidRPr="00C628D0" w:rsidRDefault="00DF3AB4" w:rsidP="00E15C0A">
            <w:pPr>
              <w:pStyle w:val="AralkYok"/>
              <w:rPr>
                <w:b/>
                <w:bCs/>
                <w:szCs w:val="24"/>
              </w:rPr>
            </w:pPr>
            <w:r w:rsidRPr="00C628D0">
              <w:rPr>
                <w:b/>
                <w:bCs/>
                <w:szCs w:val="24"/>
              </w:rPr>
              <w:t>Dok. Tipi</w:t>
            </w:r>
          </w:p>
        </w:tc>
        <w:tc>
          <w:tcPr>
            <w:tcW w:w="1711" w:type="dxa"/>
            <w:vAlign w:val="center"/>
          </w:tcPr>
          <w:p w14:paraId="408EAC87" w14:textId="77777777" w:rsidR="00DF3AB4" w:rsidRPr="00C628D0" w:rsidRDefault="00E15C0A" w:rsidP="00E15C0A">
            <w:pPr>
              <w:pStyle w:val="AralkYok"/>
              <w:rPr>
                <w:b/>
                <w:bCs/>
                <w:szCs w:val="24"/>
              </w:rPr>
            </w:pPr>
            <w:r w:rsidRPr="00C628D0">
              <w:rPr>
                <w:b/>
                <w:bCs/>
                <w:szCs w:val="24"/>
              </w:rPr>
              <w:t>Dokü</w:t>
            </w:r>
            <w:r w:rsidR="00DF3AB4" w:rsidRPr="00C628D0">
              <w:rPr>
                <w:b/>
                <w:bCs/>
                <w:szCs w:val="24"/>
              </w:rPr>
              <w:t>manın Adı</w:t>
            </w:r>
          </w:p>
        </w:tc>
        <w:tc>
          <w:tcPr>
            <w:tcW w:w="1702" w:type="dxa"/>
            <w:vAlign w:val="center"/>
          </w:tcPr>
          <w:p w14:paraId="3C7D8545" w14:textId="77777777" w:rsidR="00DF3AB4" w:rsidRPr="00C628D0" w:rsidRDefault="00DF3AB4" w:rsidP="00E15C0A">
            <w:pPr>
              <w:pStyle w:val="AralkYok"/>
              <w:rPr>
                <w:b/>
                <w:bCs/>
                <w:szCs w:val="24"/>
              </w:rPr>
            </w:pPr>
            <w:r w:rsidRPr="00C628D0">
              <w:rPr>
                <w:b/>
                <w:bCs/>
                <w:szCs w:val="24"/>
              </w:rPr>
              <w:t>Hazırlayan</w:t>
            </w:r>
          </w:p>
        </w:tc>
        <w:tc>
          <w:tcPr>
            <w:tcW w:w="1560" w:type="dxa"/>
            <w:vAlign w:val="center"/>
          </w:tcPr>
          <w:p w14:paraId="366E73D2" w14:textId="77777777" w:rsidR="00DF3AB4" w:rsidRPr="00C628D0" w:rsidRDefault="00DF3AB4" w:rsidP="00E15C0A">
            <w:pPr>
              <w:pStyle w:val="AralkYok"/>
              <w:rPr>
                <w:b/>
                <w:bCs/>
                <w:szCs w:val="24"/>
              </w:rPr>
            </w:pPr>
            <w:r w:rsidRPr="00C628D0">
              <w:rPr>
                <w:b/>
                <w:bCs/>
                <w:szCs w:val="24"/>
              </w:rPr>
              <w:t>Onaylayan</w:t>
            </w:r>
          </w:p>
        </w:tc>
        <w:tc>
          <w:tcPr>
            <w:tcW w:w="1702" w:type="dxa"/>
            <w:vAlign w:val="center"/>
          </w:tcPr>
          <w:p w14:paraId="465E0B44" w14:textId="77777777" w:rsidR="00DF3AB4" w:rsidRPr="00C628D0" w:rsidRDefault="00DF3AB4" w:rsidP="00E15C0A">
            <w:pPr>
              <w:pStyle w:val="AralkYok"/>
              <w:rPr>
                <w:b/>
                <w:bCs/>
                <w:szCs w:val="24"/>
              </w:rPr>
            </w:pPr>
            <w:r w:rsidRPr="00C628D0">
              <w:rPr>
                <w:b/>
                <w:bCs/>
                <w:szCs w:val="24"/>
              </w:rPr>
              <w:t>Revizyon Teklifi</w:t>
            </w:r>
          </w:p>
        </w:tc>
        <w:tc>
          <w:tcPr>
            <w:tcW w:w="1560" w:type="dxa"/>
            <w:vAlign w:val="center"/>
          </w:tcPr>
          <w:p w14:paraId="20E31096" w14:textId="77777777" w:rsidR="00DF3AB4" w:rsidRPr="00C628D0" w:rsidRDefault="00DF3AB4" w:rsidP="00E15C0A">
            <w:pPr>
              <w:pStyle w:val="AralkYok"/>
              <w:rPr>
                <w:b/>
                <w:bCs/>
                <w:szCs w:val="24"/>
              </w:rPr>
            </w:pPr>
            <w:r w:rsidRPr="00C628D0">
              <w:rPr>
                <w:b/>
                <w:bCs/>
                <w:szCs w:val="24"/>
              </w:rPr>
              <w:t>Elektronik Ortamda Yayımlayan (*)</w:t>
            </w:r>
          </w:p>
        </w:tc>
      </w:tr>
      <w:tr w:rsidR="00DF3AB4" w:rsidRPr="00E15C0A" w14:paraId="4033719B" w14:textId="77777777" w:rsidTr="000210EE">
        <w:trPr>
          <w:cantSplit/>
          <w:trHeight w:val="20"/>
          <w:jc w:val="center"/>
        </w:trPr>
        <w:tc>
          <w:tcPr>
            <w:tcW w:w="561" w:type="dxa"/>
            <w:vAlign w:val="center"/>
          </w:tcPr>
          <w:p w14:paraId="19B28BBC" w14:textId="77777777" w:rsidR="00DF3AB4" w:rsidRPr="00E15C0A" w:rsidRDefault="00DF3AB4" w:rsidP="00E15C0A">
            <w:pPr>
              <w:pStyle w:val="AralkYok"/>
              <w:rPr>
                <w:color w:val="000000"/>
                <w:szCs w:val="24"/>
              </w:rPr>
            </w:pPr>
            <w:r w:rsidRPr="00E15C0A">
              <w:rPr>
                <w:color w:val="000000"/>
                <w:szCs w:val="24"/>
              </w:rPr>
              <w:t>1</w:t>
            </w:r>
          </w:p>
        </w:tc>
        <w:tc>
          <w:tcPr>
            <w:tcW w:w="1135" w:type="dxa"/>
            <w:vMerge w:val="restart"/>
            <w:vAlign w:val="center"/>
          </w:tcPr>
          <w:p w14:paraId="71A7765F" w14:textId="77777777" w:rsidR="00DF3AB4" w:rsidRPr="00E15C0A" w:rsidRDefault="000210EE" w:rsidP="00E15C0A">
            <w:pPr>
              <w:pStyle w:val="AralkYok"/>
              <w:rPr>
                <w:color w:val="000000"/>
                <w:szCs w:val="24"/>
              </w:rPr>
            </w:pPr>
            <w:r>
              <w:rPr>
                <w:color w:val="000000"/>
                <w:szCs w:val="24"/>
              </w:rPr>
              <w:t xml:space="preserve">Kalite Yönetim </w:t>
            </w:r>
            <w:r w:rsidR="00DF3AB4" w:rsidRPr="00E15C0A">
              <w:rPr>
                <w:color w:val="000000"/>
                <w:szCs w:val="24"/>
              </w:rPr>
              <w:t>Sistem</w:t>
            </w:r>
            <w:r>
              <w:rPr>
                <w:color w:val="000000"/>
                <w:szCs w:val="24"/>
              </w:rPr>
              <w:t>i</w:t>
            </w:r>
          </w:p>
        </w:tc>
        <w:tc>
          <w:tcPr>
            <w:tcW w:w="1711" w:type="dxa"/>
            <w:vAlign w:val="center"/>
          </w:tcPr>
          <w:p w14:paraId="40751ADD" w14:textId="77777777" w:rsidR="00DF3AB4" w:rsidRPr="00E15C0A" w:rsidRDefault="00DF3AB4" w:rsidP="00E15C0A">
            <w:pPr>
              <w:pStyle w:val="AralkYok"/>
              <w:jc w:val="left"/>
              <w:rPr>
                <w:color w:val="000000"/>
                <w:szCs w:val="24"/>
              </w:rPr>
            </w:pPr>
            <w:r w:rsidRPr="00E15C0A">
              <w:rPr>
                <w:color w:val="000000"/>
                <w:szCs w:val="24"/>
              </w:rPr>
              <w:t xml:space="preserve">Kalite Politikası </w:t>
            </w:r>
          </w:p>
        </w:tc>
        <w:tc>
          <w:tcPr>
            <w:tcW w:w="1702" w:type="dxa"/>
            <w:vAlign w:val="center"/>
          </w:tcPr>
          <w:p w14:paraId="67946FF7" w14:textId="77777777" w:rsidR="00DF3AB4" w:rsidRPr="00E15C0A" w:rsidRDefault="00DF3AB4" w:rsidP="00E15C0A">
            <w:pPr>
              <w:pStyle w:val="AralkYok"/>
              <w:rPr>
                <w:color w:val="000000"/>
                <w:szCs w:val="24"/>
              </w:rPr>
            </w:pPr>
            <w:r w:rsidRPr="00E15C0A">
              <w:rPr>
                <w:color w:val="000000"/>
                <w:szCs w:val="24"/>
              </w:rPr>
              <w:t xml:space="preserve">Kalite Yöneticisi </w:t>
            </w:r>
          </w:p>
        </w:tc>
        <w:tc>
          <w:tcPr>
            <w:tcW w:w="1560" w:type="dxa"/>
            <w:vAlign w:val="center"/>
          </w:tcPr>
          <w:p w14:paraId="44985536" w14:textId="77777777" w:rsidR="00DF3AB4" w:rsidRPr="00E15C0A" w:rsidRDefault="00DF3AB4" w:rsidP="00E15C0A">
            <w:pPr>
              <w:pStyle w:val="AralkYok"/>
              <w:rPr>
                <w:color w:val="000000"/>
                <w:szCs w:val="24"/>
              </w:rPr>
            </w:pPr>
            <w:r w:rsidRPr="00E15C0A">
              <w:rPr>
                <w:color w:val="000000"/>
                <w:szCs w:val="24"/>
              </w:rPr>
              <w:t>Genel Müdür</w:t>
            </w:r>
          </w:p>
        </w:tc>
        <w:tc>
          <w:tcPr>
            <w:tcW w:w="1702" w:type="dxa"/>
            <w:vAlign w:val="center"/>
          </w:tcPr>
          <w:p w14:paraId="2309C379" w14:textId="77777777" w:rsidR="00DF3AB4" w:rsidRPr="00E15C0A" w:rsidRDefault="00DF3AB4" w:rsidP="00E15C0A">
            <w:pPr>
              <w:pStyle w:val="AralkYok"/>
              <w:rPr>
                <w:color w:val="000000"/>
                <w:szCs w:val="24"/>
              </w:rPr>
            </w:pPr>
            <w:r w:rsidRPr="00E15C0A">
              <w:rPr>
                <w:color w:val="000000"/>
                <w:szCs w:val="24"/>
              </w:rPr>
              <w:t xml:space="preserve">Kalite Yöneticisi </w:t>
            </w:r>
          </w:p>
        </w:tc>
        <w:tc>
          <w:tcPr>
            <w:tcW w:w="1560" w:type="dxa"/>
            <w:vAlign w:val="center"/>
          </w:tcPr>
          <w:p w14:paraId="489CBE0A" w14:textId="77777777" w:rsidR="00DF3AB4" w:rsidRPr="00E15C0A" w:rsidRDefault="00DF3AB4" w:rsidP="00E15C0A">
            <w:pPr>
              <w:pStyle w:val="AralkYok"/>
              <w:rPr>
                <w:color w:val="000000"/>
                <w:szCs w:val="24"/>
              </w:rPr>
            </w:pPr>
            <w:r w:rsidRPr="00E15C0A">
              <w:rPr>
                <w:color w:val="000000"/>
                <w:szCs w:val="24"/>
              </w:rPr>
              <w:t xml:space="preserve">Kalite Yöneticisi </w:t>
            </w:r>
          </w:p>
        </w:tc>
      </w:tr>
      <w:tr w:rsidR="00527A6E" w:rsidRPr="00E15C0A" w14:paraId="09CCAC4C" w14:textId="77777777" w:rsidTr="000210EE">
        <w:trPr>
          <w:cantSplit/>
          <w:trHeight w:val="20"/>
          <w:jc w:val="center"/>
        </w:trPr>
        <w:tc>
          <w:tcPr>
            <w:tcW w:w="561" w:type="dxa"/>
            <w:vAlign w:val="center"/>
          </w:tcPr>
          <w:p w14:paraId="109A1756" w14:textId="77777777" w:rsidR="00527A6E" w:rsidRPr="00E15C0A" w:rsidRDefault="00E15C0A" w:rsidP="00E15C0A">
            <w:pPr>
              <w:pStyle w:val="AralkYok"/>
              <w:rPr>
                <w:szCs w:val="24"/>
              </w:rPr>
            </w:pPr>
            <w:r w:rsidRPr="00E15C0A">
              <w:rPr>
                <w:szCs w:val="24"/>
              </w:rPr>
              <w:t>2</w:t>
            </w:r>
          </w:p>
        </w:tc>
        <w:tc>
          <w:tcPr>
            <w:tcW w:w="1135" w:type="dxa"/>
            <w:vMerge/>
            <w:vAlign w:val="center"/>
          </w:tcPr>
          <w:p w14:paraId="027DF16C" w14:textId="77777777" w:rsidR="00527A6E" w:rsidRPr="00E15C0A" w:rsidRDefault="00527A6E" w:rsidP="00E15C0A">
            <w:pPr>
              <w:pStyle w:val="AralkYok"/>
              <w:rPr>
                <w:color w:val="000000"/>
                <w:szCs w:val="24"/>
              </w:rPr>
            </w:pPr>
          </w:p>
        </w:tc>
        <w:tc>
          <w:tcPr>
            <w:tcW w:w="1711" w:type="dxa"/>
            <w:vAlign w:val="center"/>
          </w:tcPr>
          <w:p w14:paraId="34A37209" w14:textId="77777777" w:rsidR="00527A6E" w:rsidRPr="00E15C0A" w:rsidRDefault="00527A6E" w:rsidP="00E15C0A">
            <w:pPr>
              <w:pStyle w:val="AralkYok"/>
              <w:jc w:val="left"/>
              <w:rPr>
                <w:szCs w:val="24"/>
              </w:rPr>
            </w:pPr>
            <w:r w:rsidRPr="00E15C0A">
              <w:rPr>
                <w:color w:val="000000"/>
                <w:szCs w:val="24"/>
              </w:rPr>
              <w:t>Kalite Hedefleri</w:t>
            </w:r>
          </w:p>
        </w:tc>
        <w:tc>
          <w:tcPr>
            <w:tcW w:w="1702" w:type="dxa"/>
            <w:vAlign w:val="center"/>
          </w:tcPr>
          <w:p w14:paraId="7D5A86C7" w14:textId="77777777" w:rsidR="00527A6E" w:rsidRPr="00504904" w:rsidRDefault="00E41A60" w:rsidP="00E15C0A">
            <w:pPr>
              <w:pStyle w:val="AralkYok"/>
              <w:rPr>
                <w:szCs w:val="24"/>
              </w:rPr>
            </w:pPr>
            <w:r w:rsidRPr="00504904">
              <w:rPr>
                <w:color w:val="000000"/>
                <w:szCs w:val="24"/>
              </w:rPr>
              <w:t>Kalite Yöneticisi/ Kalite Yöneticisi Temsilcisi</w:t>
            </w:r>
          </w:p>
        </w:tc>
        <w:tc>
          <w:tcPr>
            <w:tcW w:w="1560" w:type="dxa"/>
            <w:vAlign w:val="center"/>
          </w:tcPr>
          <w:p w14:paraId="14F18A64" w14:textId="77777777" w:rsidR="00E41A60" w:rsidRPr="00504904" w:rsidRDefault="00527A6E" w:rsidP="00E41A60">
            <w:pPr>
              <w:pStyle w:val="AralkYok"/>
              <w:rPr>
                <w:color w:val="000000"/>
                <w:szCs w:val="24"/>
              </w:rPr>
            </w:pPr>
            <w:r w:rsidRPr="00504904">
              <w:rPr>
                <w:color w:val="000000"/>
                <w:szCs w:val="24"/>
              </w:rPr>
              <w:t>Daire Başkanı</w:t>
            </w:r>
            <w:r w:rsidR="00E41A60" w:rsidRPr="00504904">
              <w:rPr>
                <w:color w:val="000000"/>
                <w:szCs w:val="24"/>
              </w:rPr>
              <w:t>/</w:t>
            </w:r>
          </w:p>
          <w:p w14:paraId="1156C8D1" w14:textId="77777777" w:rsidR="00527A6E" w:rsidRPr="00504904" w:rsidRDefault="00E41A60" w:rsidP="00E41A60">
            <w:pPr>
              <w:pStyle w:val="AralkYok"/>
              <w:rPr>
                <w:szCs w:val="24"/>
              </w:rPr>
            </w:pPr>
            <w:r w:rsidRPr="00504904">
              <w:rPr>
                <w:color w:val="000000"/>
                <w:szCs w:val="24"/>
              </w:rPr>
              <w:t>Bölge Müdürü</w:t>
            </w:r>
            <w:r w:rsidR="00527A6E" w:rsidRPr="00504904">
              <w:rPr>
                <w:color w:val="000000"/>
                <w:szCs w:val="24"/>
              </w:rPr>
              <w:t xml:space="preserve"> </w:t>
            </w:r>
          </w:p>
        </w:tc>
        <w:tc>
          <w:tcPr>
            <w:tcW w:w="1702" w:type="dxa"/>
            <w:vAlign w:val="center"/>
          </w:tcPr>
          <w:p w14:paraId="4962AD07" w14:textId="77777777" w:rsidR="00527A6E" w:rsidRPr="00E15C0A" w:rsidRDefault="00E41A60" w:rsidP="00E41A60">
            <w:pPr>
              <w:pStyle w:val="AralkYok"/>
              <w:rPr>
                <w:szCs w:val="24"/>
              </w:rPr>
            </w:pPr>
            <w:r>
              <w:rPr>
                <w:color w:val="000000"/>
                <w:szCs w:val="24"/>
              </w:rPr>
              <w:t>Kalite Yöneticisi/ Kalite Yöneticisi Temsilcisi</w:t>
            </w:r>
          </w:p>
        </w:tc>
        <w:tc>
          <w:tcPr>
            <w:tcW w:w="1560" w:type="dxa"/>
            <w:vAlign w:val="center"/>
          </w:tcPr>
          <w:p w14:paraId="6994BABC" w14:textId="77777777" w:rsidR="00527A6E" w:rsidRPr="00E15C0A" w:rsidRDefault="00527A6E" w:rsidP="00E15C0A">
            <w:pPr>
              <w:pStyle w:val="AralkYok"/>
              <w:rPr>
                <w:color w:val="000000"/>
                <w:szCs w:val="24"/>
              </w:rPr>
            </w:pPr>
            <w:r w:rsidRPr="00E15C0A">
              <w:rPr>
                <w:color w:val="000000"/>
                <w:szCs w:val="24"/>
              </w:rPr>
              <w:t xml:space="preserve">Kalite Yöneticisi </w:t>
            </w:r>
          </w:p>
        </w:tc>
      </w:tr>
      <w:tr w:rsidR="00527A6E" w:rsidRPr="00E15C0A" w14:paraId="72DC720D" w14:textId="77777777" w:rsidTr="000210EE">
        <w:trPr>
          <w:cantSplit/>
          <w:trHeight w:val="20"/>
          <w:jc w:val="center"/>
        </w:trPr>
        <w:tc>
          <w:tcPr>
            <w:tcW w:w="561" w:type="dxa"/>
            <w:vAlign w:val="center"/>
          </w:tcPr>
          <w:p w14:paraId="0BFA859A" w14:textId="77777777" w:rsidR="00527A6E" w:rsidRPr="00E15C0A" w:rsidRDefault="00E15C0A" w:rsidP="00E15C0A">
            <w:pPr>
              <w:pStyle w:val="AralkYok"/>
              <w:rPr>
                <w:szCs w:val="24"/>
              </w:rPr>
            </w:pPr>
            <w:r w:rsidRPr="00E15C0A">
              <w:rPr>
                <w:szCs w:val="24"/>
              </w:rPr>
              <w:t>3</w:t>
            </w:r>
          </w:p>
        </w:tc>
        <w:tc>
          <w:tcPr>
            <w:tcW w:w="1135" w:type="dxa"/>
            <w:vMerge/>
            <w:vAlign w:val="center"/>
          </w:tcPr>
          <w:p w14:paraId="24E41BF2" w14:textId="77777777" w:rsidR="00527A6E" w:rsidRPr="00E15C0A" w:rsidRDefault="00527A6E" w:rsidP="00E15C0A">
            <w:pPr>
              <w:pStyle w:val="AralkYok"/>
              <w:rPr>
                <w:color w:val="000000"/>
                <w:szCs w:val="24"/>
              </w:rPr>
            </w:pPr>
          </w:p>
        </w:tc>
        <w:tc>
          <w:tcPr>
            <w:tcW w:w="1711" w:type="dxa"/>
            <w:vAlign w:val="center"/>
          </w:tcPr>
          <w:p w14:paraId="5E10D2D4" w14:textId="77777777" w:rsidR="00527A6E" w:rsidRPr="00E15C0A" w:rsidRDefault="00527A6E" w:rsidP="00E15C0A">
            <w:pPr>
              <w:pStyle w:val="AralkYok"/>
              <w:jc w:val="left"/>
              <w:rPr>
                <w:szCs w:val="24"/>
              </w:rPr>
            </w:pPr>
            <w:r w:rsidRPr="00E15C0A">
              <w:rPr>
                <w:szCs w:val="24"/>
              </w:rPr>
              <w:t>Görev Yetki ve Sorumluluk (GYS) Talimatları</w:t>
            </w:r>
          </w:p>
        </w:tc>
        <w:tc>
          <w:tcPr>
            <w:tcW w:w="1702" w:type="dxa"/>
            <w:vAlign w:val="center"/>
          </w:tcPr>
          <w:p w14:paraId="4674E688" w14:textId="77777777" w:rsidR="00527A6E" w:rsidRPr="00E15C0A" w:rsidRDefault="00527A6E" w:rsidP="00E15C0A">
            <w:pPr>
              <w:pStyle w:val="AralkYok"/>
              <w:rPr>
                <w:szCs w:val="24"/>
              </w:rPr>
            </w:pPr>
            <w:r w:rsidRPr="00E15C0A">
              <w:rPr>
                <w:color w:val="000000"/>
                <w:szCs w:val="24"/>
              </w:rPr>
              <w:t xml:space="preserve">Kalite Yöneticisi / </w:t>
            </w:r>
            <w:r w:rsidRPr="00E15C0A">
              <w:rPr>
                <w:szCs w:val="24"/>
              </w:rPr>
              <w:t>Genel Müdürlük</w:t>
            </w:r>
          </w:p>
        </w:tc>
        <w:tc>
          <w:tcPr>
            <w:tcW w:w="1560" w:type="dxa"/>
            <w:vAlign w:val="center"/>
          </w:tcPr>
          <w:p w14:paraId="0DBCCF3E" w14:textId="77777777" w:rsidR="00527A6E" w:rsidRPr="00E15C0A" w:rsidRDefault="00527A6E" w:rsidP="00E15C0A">
            <w:pPr>
              <w:pStyle w:val="AralkYok"/>
              <w:rPr>
                <w:szCs w:val="24"/>
              </w:rPr>
            </w:pPr>
            <w:r w:rsidRPr="00E15C0A">
              <w:rPr>
                <w:szCs w:val="24"/>
              </w:rPr>
              <w:t>Daire Başkanı/ Genel Müdür</w:t>
            </w:r>
          </w:p>
        </w:tc>
        <w:tc>
          <w:tcPr>
            <w:tcW w:w="1702" w:type="dxa"/>
            <w:vAlign w:val="center"/>
          </w:tcPr>
          <w:p w14:paraId="1F673D37" w14:textId="77777777" w:rsidR="00527A6E" w:rsidRPr="00E15C0A" w:rsidRDefault="00527A6E" w:rsidP="00E15C0A">
            <w:pPr>
              <w:pStyle w:val="AralkYok"/>
              <w:rPr>
                <w:szCs w:val="24"/>
              </w:rPr>
            </w:pPr>
            <w:r w:rsidRPr="00E15C0A">
              <w:rPr>
                <w:color w:val="000000"/>
                <w:szCs w:val="24"/>
              </w:rPr>
              <w:t xml:space="preserve">Kalite Yöneticisi </w:t>
            </w:r>
          </w:p>
        </w:tc>
        <w:tc>
          <w:tcPr>
            <w:tcW w:w="1560" w:type="dxa"/>
            <w:vAlign w:val="center"/>
          </w:tcPr>
          <w:p w14:paraId="56A42997" w14:textId="77777777" w:rsidR="00527A6E" w:rsidRPr="00E15C0A" w:rsidRDefault="00527A6E" w:rsidP="00E15C0A">
            <w:pPr>
              <w:pStyle w:val="AralkYok"/>
              <w:rPr>
                <w:color w:val="000000"/>
                <w:szCs w:val="24"/>
              </w:rPr>
            </w:pPr>
            <w:r w:rsidRPr="00E15C0A">
              <w:rPr>
                <w:color w:val="000000"/>
                <w:szCs w:val="24"/>
              </w:rPr>
              <w:t xml:space="preserve">Kalite Yöneticisi </w:t>
            </w:r>
          </w:p>
        </w:tc>
      </w:tr>
      <w:tr w:rsidR="00527A6E" w:rsidRPr="00E15C0A" w14:paraId="540D9525" w14:textId="77777777" w:rsidTr="000210EE">
        <w:trPr>
          <w:cantSplit/>
          <w:trHeight w:val="20"/>
          <w:jc w:val="center"/>
        </w:trPr>
        <w:tc>
          <w:tcPr>
            <w:tcW w:w="561" w:type="dxa"/>
            <w:vAlign w:val="center"/>
          </w:tcPr>
          <w:p w14:paraId="0E1041A8" w14:textId="77777777" w:rsidR="00527A6E" w:rsidRPr="00E15C0A" w:rsidRDefault="00E15C0A" w:rsidP="00E15C0A">
            <w:pPr>
              <w:pStyle w:val="AralkYok"/>
              <w:rPr>
                <w:szCs w:val="24"/>
              </w:rPr>
            </w:pPr>
            <w:r w:rsidRPr="00E15C0A">
              <w:rPr>
                <w:szCs w:val="24"/>
              </w:rPr>
              <w:t>4</w:t>
            </w:r>
          </w:p>
        </w:tc>
        <w:tc>
          <w:tcPr>
            <w:tcW w:w="1135" w:type="dxa"/>
            <w:vMerge/>
            <w:vAlign w:val="center"/>
          </w:tcPr>
          <w:p w14:paraId="20B370EC" w14:textId="77777777" w:rsidR="00527A6E" w:rsidRPr="00E15C0A" w:rsidRDefault="00527A6E" w:rsidP="00E15C0A">
            <w:pPr>
              <w:pStyle w:val="AralkYok"/>
              <w:rPr>
                <w:color w:val="000000"/>
                <w:szCs w:val="24"/>
              </w:rPr>
            </w:pPr>
          </w:p>
        </w:tc>
        <w:tc>
          <w:tcPr>
            <w:tcW w:w="1711" w:type="dxa"/>
            <w:vAlign w:val="center"/>
          </w:tcPr>
          <w:p w14:paraId="1EFFCBA1" w14:textId="77777777" w:rsidR="00527A6E" w:rsidRPr="00E15C0A" w:rsidRDefault="00527A6E" w:rsidP="00E15C0A">
            <w:pPr>
              <w:pStyle w:val="AralkYok"/>
              <w:jc w:val="left"/>
              <w:rPr>
                <w:szCs w:val="24"/>
              </w:rPr>
            </w:pPr>
            <w:r w:rsidRPr="00E15C0A">
              <w:rPr>
                <w:szCs w:val="24"/>
              </w:rPr>
              <w:t xml:space="preserve">Prosedürler, </w:t>
            </w:r>
          </w:p>
          <w:p w14:paraId="56339450" w14:textId="77777777" w:rsidR="00527A6E" w:rsidRPr="00E15C0A" w:rsidRDefault="00527A6E" w:rsidP="00E15C0A">
            <w:pPr>
              <w:pStyle w:val="AralkYok"/>
              <w:jc w:val="left"/>
              <w:rPr>
                <w:szCs w:val="24"/>
              </w:rPr>
            </w:pPr>
            <w:r w:rsidRPr="00E15C0A">
              <w:rPr>
                <w:szCs w:val="24"/>
              </w:rPr>
              <w:t xml:space="preserve">KYS Talimatları, </w:t>
            </w:r>
          </w:p>
          <w:p w14:paraId="13CD9D14" w14:textId="77777777" w:rsidR="00527A6E" w:rsidRPr="00E15C0A" w:rsidRDefault="00527A6E" w:rsidP="00E15C0A">
            <w:pPr>
              <w:pStyle w:val="AralkYok"/>
              <w:jc w:val="left"/>
              <w:rPr>
                <w:szCs w:val="24"/>
              </w:rPr>
            </w:pPr>
            <w:r w:rsidRPr="00E15C0A">
              <w:rPr>
                <w:szCs w:val="24"/>
              </w:rPr>
              <w:t>KYS Formları</w:t>
            </w:r>
          </w:p>
        </w:tc>
        <w:tc>
          <w:tcPr>
            <w:tcW w:w="1702" w:type="dxa"/>
            <w:vAlign w:val="center"/>
          </w:tcPr>
          <w:p w14:paraId="520FBDD7" w14:textId="77777777" w:rsidR="00527A6E" w:rsidRPr="00E15C0A" w:rsidRDefault="00527A6E" w:rsidP="00E15C0A">
            <w:pPr>
              <w:pStyle w:val="AralkYok"/>
              <w:rPr>
                <w:szCs w:val="24"/>
              </w:rPr>
            </w:pPr>
            <w:r w:rsidRPr="00E15C0A">
              <w:rPr>
                <w:color w:val="000000"/>
                <w:szCs w:val="24"/>
              </w:rPr>
              <w:t>Kalite Yöneticisi</w:t>
            </w:r>
          </w:p>
        </w:tc>
        <w:tc>
          <w:tcPr>
            <w:tcW w:w="1560" w:type="dxa"/>
            <w:vAlign w:val="center"/>
          </w:tcPr>
          <w:p w14:paraId="40F2B613" w14:textId="77777777" w:rsidR="00527A6E" w:rsidRPr="00E15C0A" w:rsidRDefault="00527A6E" w:rsidP="00E15C0A">
            <w:pPr>
              <w:pStyle w:val="AralkYok"/>
              <w:rPr>
                <w:szCs w:val="24"/>
              </w:rPr>
            </w:pPr>
            <w:r w:rsidRPr="00E15C0A">
              <w:rPr>
                <w:szCs w:val="24"/>
              </w:rPr>
              <w:t>Daire Başkanı</w:t>
            </w:r>
          </w:p>
        </w:tc>
        <w:tc>
          <w:tcPr>
            <w:tcW w:w="1702" w:type="dxa"/>
            <w:vAlign w:val="center"/>
          </w:tcPr>
          <w:p w14:paraId="3A3FCFFE" w14:textId="77777777" w:rsidR="00527A6E" w:rsidRPr="00E15C0A" w:rsidRDefault="00527A6E" w:rsidP="00E15C0A">
            <w:pPr>
              <w:pStyle w:val="AralkYok"/>
              <w:rPr>
                <w:szCs w:val="24"/>
              </w:rPr>
            </w:pPr>
            <w:r w:rsidRPr="00E15C0A">
              <w:rPr>
                <w:color w:val="000000"/>
                <w:szCs w:val="24"/>
              </w:rPr>
              <w:t xml:space="preserve">Kalite Yöneticisi </w:t>
            </w:r>
          </w:p>
        </w:tc>
        <w:tc>
          <w:tcPr>
            <w:tcW w:w="1560" w:type="dxa"/>
            <w:vAlign w:val="center"/>
          </w:tcPr>
          <w:p w14:paraId="3D1B1BFD" w14:textId="77777777" w:rsidR="00527A6E" w:rsidRPr="00E15C0A" w:rsidRDefault="00527A6E" w:rsidP="00E15C0A">
            <w:pPr>
              <w:pStyle w:val="AralkYok"/>
              <w:rPr>
                <w:color w:val="000000"/>
                <w:szCs w:val="24"/>
              </w:rPr>
            </w:pPr>
            <w:r w:rsidRPr="00E15C0A">
              <w:rPr>
                <w:color w:val="000000"/>
                <w:szCs w:val="24"/>
              </w:rPr>
              <w:t xml:space="preserve">Kalite Yöneticisi </w:t>
            </w:r>
          </w:p>
        </w:tc>
      </w:tr>
      <w:tr w:rsidR="00527A6E" w:rsidRPr="00E15C0A" w14:paraId="120F18E9" w14:textId="77777777" w:rsidTr="000210EE">
        <w:trPr>
          <w:cantSplit/>
          <w:trHeight w:val="20"/>
          <w:jc w:val="center"/>
        </w:trPr>
        <w:tc>
          <w:tcPr>
            <w:tcW w:w="561" w:type="dxa"/>
            <w:vAlign w:val="center"/>
          </w:tcPr>
          <w:p w14:paraId="281F9D49" w14:textId="77777777" w:rsidR="00527A6E" w:rsidRPr="00E15C0A" w:rsidRDefault="00E15C0A" w:rsidP="00E15C0A">
            <w:pPr>
              <w:pStyle w:val="AralkYok"/>
              <w:rPr>
                <w:szCs w:val="24"/>
              </w:rPr>
            </w:pPr>
            <w:r w:rsidRPr="00E15C0A">
              <w:rPr>
                <w:szCs w:val="24"/>
              </w:rPr>
              <w:t>5</w:t>
            </w:r>
          </w:p>
        </w:tc>
        <w:tc>
          <w:tcPr>
            <w:tcW w:w="1135" w:type="dxa"/>
            <w:vMerge/>
            <w:vAlign w:val="center"/>
          </w:tcPr>
          <w:p w14:paraId="5FE1C220" w14:textId="77777777" w:rsidR="00527A6E" w:rsidRPr="00E15C0A" w:rsidRDefault="00527A6E" w:rsidP="00E15C0A">
            <w:pPr>
              <w:pStyle w:val="AralkYok"/>
              <w:rPr>
                <w:color w:val="000000"/>
                <w:szCs w:val="24"/>
              </w:rPr>
            </w:pPr>
          </w:p>
        </w:tc>
        <w:tc>
          <w:tcPr>
            <w:tcW w:w="1711" w:type="dxa"/>
            <w:vAlign w:val="center"/>
          </w:tcPr>
          <w:p w14:paraId="72E11FD6" w14:textId="77777777" w:rsidR="00527A6E" w:rsidRPr="00E15C0A" w:rsidRDefault="00527A6E" w:rsidP="00E15C0A">
            <w:pPr>
              <w:pStyle w:val="AralkYok"/>
              <w:jc w:val="left"/>
              <w:rPr>
                <w:szCs w:val="24"/>
              </w:rPr>
            </w:pPr>
            <w:r w:rsidRPr="00E15C0A">
              <w:rPr>
                <w:szCs w:val="24"/>
              </w:rPr>
              <w:t xml:space="preserve">Süreç Akış Şemaları </w:t>
            </w:r>
          </w:p>
        </w:tc>
        <w:tc>
          <w:tcPr>
            <w:tcW w:w="1702" w:type="dxa"/>
            <w:vAlign w:val="center"/>
          </w:tcPr>
          <w:p w14:paraId="418F4942" w14:textId="77777777" w:rsidR="00527A6E" w:rsidRPr="00E15C0A" w:rsidRDefault="00527A6E" w:rsidP="00E15C0A">
            <w:pPr>
              <w:pStyle w:val="AralkYok"/>
              <w:rPr>
                <w:szCs w:val="24"/>
              </w:rPr>
            </w:pPr>
            <w:r w:rsidRPr="00E15C0A">
              <w:rPr>
                <w:szCs w:val="24"/>
              </w:rPr>
              <w:t xml:space="preserve">Kalite Yöneticisi </w:t>
            </w:r>
          </w:p>
        </w:tc>
        <w:tc>
          <w:tcPr>
            <w:tcW w:w="1560" w:type="dxa"/>
            <w:vAlign w:val="center"/>
          </w:tcPr>
          <w:p w14:paraId="30FA2DD6" w14:textId="77777777" w:rsidR="00527A6E" w:rsidRPr="00E15C0A" w:rsidRDefault="00527A6E" w:rsidP="00E15C0A">
            <w:pPr>
              <w:pStyle w:val="AralkYok"/>
              <w:rPr>
                <w:szCs w:val="24"/>
              </w:rPr>
            </w:pPr>
            <w:r w:rsidRPr="00E15C0A">
              <w:rPr>
                <w:szCs w:val="24"/>
              </w:rPr>
              <w:t>Daire Başkanı</w:t>
            </w:r>
          </w:p>
        </w:tc>
        <w:tc>
          <w:tcPr>
            <w:tcW w:w="1702" w:type="dxa"/>
            <w:vAlign w:val="center"/>
          </w:tcPr>
          <w:p w14:paraId="08BD41D0" w14:textId="77777777" w:rsidR="00527A6E" w:rsidRPr="00E15C0A" w:rsidRDefault="00527A6E" w:rsidP="00E15C0A">
            <w:pPr>
              <w:pStyle w:val="AralkYok"/>
              <w:rPr>
                <w:szCs w:val="24"/>
              </w:rPr>
            </w:pPr>
            <w:r w:rsidRPr="00E15C0A">
              <w:rPr>
                <w:szCs w:val="24"/>
              </w:rPr>
              <w:t xml:space="preserve">Kalite Yöneticisi </w:t>
            </w:r>
          </w:p>
        </w:tc>
        <w:tc>
          <w:tcPr>
            <w:tcW w:w="1560" w:type="dxa"/>
            <w:vAlign w:val="center"/>
          </w:tcPr>
          <w:p w14:paraId="5F927E96" w14:textId="77777777" w:rsidR="00527A6E" w:rsidRPr="00E15C0A" w:rsidRDefault="00527A6E" w:rsidP="00E15C0A">
            <w:pPr>
              <w:pStyle w:val="AralkYok"/>
              <w:rPr>
                <w:color w:val="000000"/>
                <w:szCs w:val="24"/>
              </w:rPr>
            </w:pPr>
            <w:r w:rsidRPr="00E15C0A">
              <w:rPr>
                <w:szCs w:val="24"/>
              </w:rPr>
              <w:t xml:space="preserve">Kalite Yöneticisi </w:t>
            </w:r>
          </w:p>
        </w:tc>
      </w:tr>
      <w:tr w:rsidR="00527A6E" w:rsidRPr="00E15C0A" w14:paraId="2B69FDCD" w14:textId="77777777" w:rsidTr="000210EE">
        <w:trPr>
          <w:cantSplit/>
          <w:trHeight w:val="20"/>
          <w:jc w:val="center"/>
        </w:trPr>
        <w:tc>
          <w:tcPr>
            <w:tcW w:w="561" w:type="dxa"/>
            <w:vAlign w:val="center"/>
          </w:tcPr>
          <w:p w14:paraId="683B6301" w14:textId="77777777" w:rsidR="00527A6E" w:rsidRPr="00E15C0A" w:rsidRDefault="00E15C0A" w:rsidP="00E15C0A">
            <w:pPr>
              <w:pStyle w:val="AralkYok"/>
              <w:rPr>
                <w:szCs w:val="24"/>
              </w:rPr>
            </w:pPr>
            <w:r w:rsidRPr="00E15C0A">
              <w:rPr>
                <w:szCs w:val="24"/>
              </w:rPr>
              <w:t>6</w:t>
            </w:r>
          </w:p>
        </w:tc>
        <w:tc>
          <w:tcPr>
            <w:tcW w:w="1135" w:type="dxa"/>
            <w:vMerge/>
            <w:vAlign w:val="center"/>
          </w:tcPr>
          <w:p w14:paraId="49521EB0" w14:textId="77777777" w:rsidR="00527A6E" w:rsidRPr="00E15C0A" w:rsidRDefault="00527A6E" w:rsidP="00E15C0A">
            <w:pPr>
              <w:pStyle w:val="AralkYok"/>
              <w:rPr>
                <w:color w:val="000000"/>
                <w:szCs w:val="24"/>
              </w:rPr>
            </w:pPr>
          </w:p>
        </w:tc>
        <w:tc>
          <w:tcPr>
            <w:tcW w:w="1711" w:type="dxa"/>
            <w:vAlign w:val="center"/>
          </w:tcPr>
          <w:p w14:paraId="6E703368" w14:textId="77777777" w:rsidR="00527A6E" w:rsidRPr="00E15C0A" w:rsidRDefault="00527A6E" w:rsidP="00E15C0A">
            <w:pPr>
              <w:pStyle w:val="AralkYok"/>
              <w:jc w:val="left"/>
              <w:rPr>
                <w:color w:val="000000"/>
                <w:szCs w:val="24"/>
              </w:rPr>
            </w:pPr>
            <w:r w:rsidRPr="00E15C0A">
              <w:rPr>
                <w:szCs w:val="24"/>
              </w:rPr>
              <w:t>Risk/Fırsat/</w:t>
            </w:r>
            <w:r w:rsidR="009F65F3">
              <w:rPr>
                <w:szCs w:val="24"/>
              </w:rPr>
              <w:t xml:space="preserve"> </w:t>
            </w:r>
            <w:r w:rsidRPr="00E15C0A">
              <w:rPr>
                <w:szCs w:val="24"/>
              </w:rPr>
              <w:t>İyileştirme Dokümanları</w:t>
            </w:r>
          </w:p>
        </w:tc>
        <w:tc>
          <w:tcPr>
            <w:tcW w:w="1702" w:type="dxa"/>
            <w:vAlign w:val="center"/>
          </w:tcPr>
          <w:p w14:paraId="61710514" w14:textId="77777777" w:rsidR="00527A6E" w:rsidRPr="00E15C0A" w:rsidRDefault="00527A6E" w:rsidP="00E15C0A">
            <w:pPr>
              <w:pStyle w:val="AralkYok"/>
              <w:rPr>
                <w:color w:val="000000"/>
                <w:szCs w:val="24"/>
              </w:rPr>
            </w:pPr>
            <w:r w:rsidRPr="00E15C0A">
              <w:rPr>
                <w:szCs w:val="24"/>
              </w:rPr>
              <w:t xml:space="preserve">Kalite Yöneticisi </w:t>
            </w:r>
          </w:p>
        </w:tc>
        <w:tc>
          <w:tcPr>
            <w:tcW w:w="1560" w:type="dxa"/>
            <w:vAlign w:val="center"/>
          </w:tcPr>
          <w:p w14:paraId="47DCCA79" w14:textId="77777777" w:rsidR="00527A6E" w:rsidRPr="00E15C0A" w:rsidRDefault="00527A6E" w:rsidP="00E15C0A">
            <w:pPr>
              <w:pStyle w:val="AralkYok"/>
              <w:rPr>
                <w:color w:val="000000"/>
                <w:szCs w:val="24"/>
              </w:rPr>
            </w:pPr>
            <w:r w:rsidRPr="00E15C0A">
              <w:rPr>
                <w:szCs w:val="24"/>
              </w:rPr>
              <w:t>Daire Başkanı</w:t>
            </w:r>
          </w:p>
        </w:tc>
        <w:tc>
          <w:tcPr>
            <w:tcW w:w="1702" w:type="dxa"/>
            <w:vAlign w:val="center"/>
          </w:tcPr>
          <w:p w14:paraId="7C50679C" w14:textId="77777777" w:rsidR="00527A6E" w:rsidRPr="00E15C0A" w:rsidRDefault="00527A6E" w:rsidP="00E15C0A">
            <w:pPr>
              <w:pStyle w:val="AralkYok"/>
              <w:rPr>
                <w:color w:val="000000"/>
                <w:szCs w:val="24"/>
              </w:rPr>
            </w:pPr>
            <w:r w:rsidRPr="00E15C0A">
              <w:rPr>
                <w:szCs w:val="24"/>
              </w:rPr>
              <w:t xml:space="preserve">Kalite Yöneticisi </w:t>
            </w:r>
          </w:p>
        </w:tc>
        <w:tc>
          <w:tcPr>
            <w:tcW w:w="1560" w:type="dxa"/>
            <w:vAlign w:val="center"/>
          </w:tcPr>
          <w:p w14:paraId="33A3BBD7" w14:textId="77777777" w:rsidR="00527A6E" w:rsidRPr="00E15C0A" w:rsidRDefault="00527A6E" w:rsidP="00E15C0A">
            <w:pPr>
              <w:pStyle w:val="AralkYok"/>
              <w:rPr>
                <w:color w:val="000000"/>
                <w:szCs w:val="24"/>
              </w:rPr>
            </w:pPr>
            <w:r w:rsidRPr="00E15C0A">
              <w:rPr>
                <w:szCs w:val="24"/>
              </w:rPr>
              <w:t xml:space="preserve">Kalite Yöneticisi </w:t>
            </w:r>
          </w:p>
        </w:tc>
      </w:tr>
      <w:tr w:rsidR="00527A6E" w:rsidRPr="00E15C0A" w14:paraId="4F65D91C" w14:textId="77777777" w:rsidTr="000210EE">
        <w:trPr>
          <w:cantSplit/>
          <w:trHeight w:val="20"/>
          <w:jc w:val="center"/>
        </w:trPr>
        <w:tc>
          <w:tcPr>
            <w:tcW w:w="561" w:type="dxa"/>
            <w:vAlign w:val="center"/>
          </w:tcPr>
          <w:p w14:paraId="1C3A5B05" w14:textId="77777777" w:rsidR="00527A6E" w:rsidRPr="00E15C0A" w:rsidRDefault="00E15C0A" w:rsidP="00E15C0A">
            <w:pPr>
              <w:pStyle w:val="AralkYok"/>
              <w:rPr>
                <w:szCs w:val="24"/>
              </w:rPr>
            </w:pPr>
            <w:r w:rsidRPr="00E15C0A">
              <w:rPr>
                <w:szCs w:val="24"/>
              </w:rPr>
              <w:t>7</w:t>
            </w:r>
          </w:p>
        </w:tc>
        <w:tc>
          <w:tcPr>
            <w:tcW w:w="1135" w:type="dxa"/>
            <w:vMerge/>
            <w:vAlign w:val="center"/>
          </w:tcPr>
          <w:p w14:paraId="05C2957A" w14:textId="77777777" w:rsidR="00527A6E" w:rsidRPr="00E15C0A" w:rsidRDefault="00527A6E" w:rsidP="00E15C0A">
            <w:pPr>
              <w:pStyle w:val="AralkYok"/>
              <w:rPr>
                <w:color w:val="000000"/>
                <w:szCs w:val="24"/>
              </w:rPr>
            </w:pPr>
          </w:p>
        </w:tc>
        <w:tc>
          <w:tcPr>
            <w:tcW w:w="1711" w:type="dxa"/>
            <w:vAlign w:val="center"/>
          </w:tcPr>
          <w:p w14:paraId="14ED27D0" w14:textId="77777777" w:rsidR="00527A6E" w:rsidRPr="00E15C0A" w:rsidRDefault="00527A6E" w:rsidP="00E15C0A">
            <w:pPr>
              <w:pStyle w:val="AralkYok"/>
              <w:jc w:val="left"/>
              <w:rPr>
                <w:szCs w:val="24"/>
              </w:rPr>
            </w:pPr>
            <w:r w:rsidRPr="00E15C0A">
              <w:rPr>
                <w:szCs w:val="24"/>
              </w:rPr>
              <w:t>Dış Kaynaklı Dokümanlar</w:t>
            </w:r>
          </w:p>
        </w:tc>
        <w:tc>
          <w:tcPr>
            <w:tcW w:w="1702" w:type="dxa"/>
            <w:vAlign w:val="center"/>
          </w:tcPr>
          <w:p w14:paraId="691D1CC5" w14:textId="77777777" w:rsidR="00527A6E" w:rsidRPr="00E15C0A" w:rsidRDefault="00527A6E" w:rsidP="00E15C0A">
            <w:pPr>
              <w:pStyle w:val="AralkYok"/>
              <w:rPr>
                <w:szCs w:val="24"/>
              </w:rPr>
            </w:pPr>
            <w:r w:rsidRPr="00E15C0A">
              <w:rPr>
                <w:color w:val="000000"/>
                <w:szCs w:val="24"/>
              </w:rPr>
              <w:t xml:space="preserve">Kalite Yöneticisi </w:t>
            </w:r>
          </w:p>
        </w:tc>
        <w:tc>
          <w:tcPr>
            <w:tcW w:w="1560" w:type="dxa"/>
            <w:vAlign w:val="center"/>
          </w:tcPr>
          <w:p w14:paraId="1CE592FA" w14:textId="77777777" w:rsidR="00527A6E" w:rsidRPr="00E15C0A" w:rsidRDefault="00527A6E" w:rsidP="00E15C0A">
            <w:pPr>
              <w:pStyle w:val="AralkYok"/>
              <w:rPr>
                <w:szCs w:val="24"/>
              </w:rPr>
            </w:pPr>
            <w:r w:rsidRPr="00E15C0A">
              <w:rPr>
                <w:szCs w:val="24"/>
              </w:rPr>
              <w:t>Daire Başkanı</w:t>
            </w:r>
          </w:p>
        </w:tc>
        <w:tc>
          <w:tcPr>
            <w:tcW w:w="1702" w:type="dxa"/>
            <w:vAlign w:val="center"/>
          </w:tcPr>
          <w:p w14:paraId="2E443965" w14:textId="77777777" w:rsidR="00527A6E" w:rsidRPr="00E15C0A" w:rsidRDefault="00527A6E" w:rsidP="00E15C0A">
            <w:pPr>
              <w:pStyle w:val="AralkYok"/>
              <w:rPr>
                <w:szCs w:val="24"/>
              </w:rPr>
            </w:pPr>
            <w:r w:rsidRPr="00E15C0A">
              <w:rPr>
                <w:szCs w:val="24"/>
              </w:rPr>
              <w:t>İlgili birim/ünite</w:t>
            </w:r>
          </w:p>
        </w:tc>
        <w:tc>
          <w:tcPr>
            <w:tcW w:w="1560" w:type="dxa"/>
            <w:vAlign w:val="center"/>
          </w:tcPr>
          <w:p w14:paraId="0A5A907E" w14:textId="77777777" w:rsidR="00527A6E" w:rsidRPr="00E15C0A" w:rsidRDefault="00527A6E" w:rsidP="00E15C0A">
            <w:pPr>
              <w:pStyle w:val="AralkYok"/>
              <w:rPr>
                <w:szCs w:val="24"/>
              </w:rPr>
            </w:pPr>
            <w:r w:rsidRPr="00E15C0A">
              <w:rPr>
                <w:color w:val="000000"/>
                <w:szCs w:val="24"/>
              </w:rPr>
              <w:t xml:space="preserve">Kalite Yöneticisi </w:t>
            </w:r>
          </w:p>
        </w:tc>
      </w:tr>
      <w:tr w:rsidR="00527A6E" w:rsidRPr="00E15C0A" w14:paraId="39EF29AC" w14:textId="77777777" w:rsidTr="000210EE">
        <w:trPr>
          <w:cantSplit/>
          <w:trHeight w:val="20"/>
          <w:jc w:val="center"/>
        </w:trPr>
        <w:tc>
          <w:tcPr>
            <w:tcW w:w="561" w:type="dxa"/>
            <w:vAlign w:val="center"/>
          </w:tcPr>
          <w:p w14:paraId="1146EEE0" w14:textId="77777777" w:rsidR="00527A6E" w:rsidRPr="00E15C0A" w:rsidRDefault="00E15C0A" w:rsidP="00E15C0A">
            <w:pPr>
              <w:pStyle w:val="AralkYok"/>
              <w:rPr>
                <w:szCs w:val="24"/>
              </w:rPr>
            </w:pPr>
            <w:r w:rsidRPr="00E15C0A">
              <w:rPr>
                <w:szCs w:val="24"/>
              </w:rPr>
              <w:t>8</w:t>
            </w:r>
          </w:p>
        </w:tc>
        <w:tc>
          <w:tcPr>
            <w:tcW w:w="1135" w:type="dxa"/>
            <w:vMerge w:val="restart"/>
            <w:vAlign w:val="center"/>
          </w:tcPr>
          <w:p w14:paraId="6946C9D6" w14:textId="77777777" w:rsidR="00527A6E" w:rsidRPr="00E15C0A" w:rsidRDefault="00527A6E" w:rsidP="00E15C0A">
            <w:pPr>
              <w:pStyle w:val="AralkYok"/>
              <w:rPr>
                <w:szCs w:val="24"/>
              </w:rPr>
            </w:pPr>
            <w:r w:rsidRPr="00E15C0A">
              <w:rPr>
                <w:szCs w:val="24"/>
              </w:rPr>
              <w:t xml:space="preserve">Birim </w:t>
            </w:r>
          </w:p>
        </w:tc>
        <w:tc>
          <w:tcPr>
            <w:tcW w:w="1711" w:type="dxa"/>
            <w:vAlign w:val="center"/>
          </w:tcPr>
          <w:p w14:paraId="5BB9F500" w14:textId="77777777" w:rsidR="00527A6E" w:rsidRPr="00E15C0A" w:rsidRDefault="00527A6E" w:rsidP="00E15C0A">
            <w:pPr>
              <w:pStyle w:val="AralkYok"/>
              <w:jc w:val="left"/>
              <w:rPr>
                <w:szCs w:val="24"/>
              </w:rPr>
            </w:pPr>
            <w:r w:rsidRPr="00E15C0A">
              <w:rPr>
                <w:szCs w:val="24"/>
              </w:rPr>
              <w:t>Talimatlar</w:t>
            </w:r>
          </w:p>
          <w:p w14:paraId="07F8EE2D" w14:textId="77777777" w:rsidR="00527A6E" w:rsidRPr="00E15C0A" w:rsidRDefault="00527A6E" w:rsidP="00E15C0A">
            <w:pPr>
              <w:pStyle w:val="AralkYok"/>
              <w:jc w:val="left"/>
              <w:rPr>
                <w:szCs w:val="24"/>
              </w:rPr>
            </w:pPr>
            <w:r w:rsidRPr="00E15C0A">
              <w:rPr>
                <w:szCs w:val="24"/>
              </w:rPr>
              <w:t>(Deney/</w:t>
            </w:r>
            <w:r w:rsidR="009F65F3">
              <w:rPr>
                <w:szCs w:val="24"/>
              </w:rPr>
              <w:t xml:space="preserve"> </w:t>
            </w:r>
            <w:r w:rsidRPr="00E15C0A">
              <w:rPr>
                <w:szCs w:val="24"/>
              </w:rPr>
              <w:t xml:space="preserve">Kalibrasyon, Cihaz) </w:t>
            </w:r>
          </w:p>
        </w:tc>
        <w:tc>
          <w:tcPr>
            <w:tcW w:w="1702" w:type="dxa"/>
            <w:vAlign w:val="center"/>
          </w:tcPr>
          <w:p w14:paraId="73D5DA69" w14:textId="77777777" w:rsidR="00527A6E" w:rsidRPr="00E15C0A" w:rsidRDefault="00527A6E" w:rsidP="00E15C0A">
            <w:pPr>
              <w:pStyle w:val="AralkYok"/>
              <w:rPr>
                <w:szCs w:val="24"/>
              </w:rPr>
            </w:pPr>
            <w:r w:rsidRPr="00E15C0A">
              <w:rPr>
                <w:szCs w:val="24"/>
              </w:rPr>
              <w:t>İlgili birim/ünite personeli</w:t>
            </w:r>
          </w:p>
        </w:tc>
        <w:tc>
          <w:tcPr>
            <w:tcW w:w="1560" w:type="dxa"/>
            <w:vAlign w:val="center"/>
          </w:tcPr>
          <w:p w14:paraId="6E28D279" w14:textId="77777777" w:rsidR="00527A6E" w:rsidRPr="00E15C0A" w:rsidRDefault="00527A6E" w:rsidP="00E15C0A">
            <w:pPr>
              <w:pStyle w:val="AralkYok"/>
              <w:rPr>
                <w:szCs w:val="24"/>
              </w:rPr>
            </w:pPr>
            <w:r w:rsidRPr="00E15C0A">
              <w:rPr>
                <w:szCs w:val="24"/>
              </w:rPr>
              <w:t>Şube Müdürü</w:t>
            </w:r>
          </w:p>
        </w:tc>
        <w:tc>
          <w:tcPr>
            <w:tcW w:w="1702" w:type="dxa"/>
            <w:vAlign w:val="center"/>
          </w:tcPr>
          <w:p w14:paraId="2F1F4E30" w14:textId="77777777" w:rsidR="00527A6E" w:rsidRPr="00E15C0A" w:rsidRDefault="00527A6E" w:rsidP="00E15C0A">
            <w:pPr>
              <w:pStyle w:val="AralkYok"/>
              <w:rPr>
                <w:szCs w:val="24"/>
              </w:rPr>
            </w:pPr>
            <w:r w:rsidRPr="00E15C0A">
              <w:rPr>
                <w:szCs w:val="24"/>
              </w:rPr>
              <w:t>İlgili birim/ünite</w:t>
            </w:r>
          </w:p>
        </w:tc>
        <w:tc>
          <w:tcPr>
            <w:tcW w:w="1560" w:type="dxa"/>
            <w:vAlign w:val="center"/>
          </w:tcPr>
          <w:p w14:paraId="5F07665F" w14:textId="77777777" w:rsidR="00527A6E" w:rsidRPr="00E15C0A" w:rsidRDefault="00527A6E" w:rsidP="00E15C0A">
            <w:pPr>
              <w:pStyle w:val="AralkYok"/>
              <w:rPr>
                <w:szCs w:val="24"/>
              </w:rPr>
            </w:pPr>
            <w:r w:rsidRPr="00E15C0A">
              <w:rPr>
                <w:color w:val="000000"/>
                <w:szCs w:val="24"/>
              </w:rPr>
              <w:t xml:space="preserve">Kalite Yöneticisi </w:t>
            </w:r>
          </w:p>
        </w:tc>
      </w:tr>
      <w:tr w:rsidR="00527A6E" w:rsidRPr="00E15C0A" w14:paraId="44CC3A60" w14:textId="77777777" w:rsidTr="000210EE">
        <w:trPr>
          <w:cantSplit/>
          <w:trHeight w:val="20"/>
          <w:jc w:val="center"/>
        </w:trPr>
        <w:tc>
          <w:tcPr>
            <w:tcW w:w="561" w:type="dxa"/>
            <w:vAlign w:val="center"/>
          </w:tcPr>
          <w:p w14:paraId="271E7930" w14:textId="77777777" w:rsidR="00527A6E" w:rsidRPr="00E15C0A" w:rsidRDefault="00E15C0A" w:rsidP="00E15C0A">
            <w:pPr>
              <w:pStyle w:val="AralkYok"/>
              <w:rPr>
                <w:szCs w:val="24"/>
              </w:rPr>
            </w:pPr>
            <w:r w:rsidRPr="00E15C0A">
              <w:rPr>
                <w:szCs w:val="24"/>
              </w:rPr>
              <w:t>9</w:t>
            </w:r>
          </w:p>
        </w:tc>
        <w:tc>
          <w:tcPr>
            <w:tcW w:w="1135" w:type="dxa"/>
            <w:vMerge/>
            <w:vAlign w:val="center"/>
          </w:tcPr>
          <w:p w14:paraId="571BE7C6" w14:textId="77777777" w:rsidR="00527A6E" w:rsidRPr="00E15C0A" w:rsidRDefault="00527A6E" w:rsidP="00E15C0A">
            <w:pPr>
              <w:pStyle w:val="AralkYok"/>
              <w:rPr>
                <w:szCs w:val="24"/>
              </w:rPr>
            </w:pPr>
          </w:p>
        </w:tc>
        <w:tc>
          <w:tcPr>
            <w:tcW w:w="1711" w:type="dxa"/>
            <w:vAlign w:val="center"/>
          </w:tcPr>
          <w:p w14:paraId="64977FC1" w14:textId="77777777" w:rsidR="00527A6E" w:rsidRPr="00E15C0A" w:rsidRDefault="00527A6E" w:rsidP="00E15C0A">
            <w:pPr>
              <w:pStyle w:val="AralkYok"/>
              <w:jc w:val="left"/>
              <w:rPr>
                <w:szCs w:val="24"/>
              </w:rPr>
            </w:pPr>
            <w:r w:rsidRPr="00E15C0A">
              <w:rPr>
                <w:szCs w:val="24"/>
              </w:rPr>
              <w:t xml:space="preserve">Formlar </w:t>
            </w:r>
          </w:p>
          <w:p w14:paraId="230CED60" w14:textId="77777777" w:rsidR="00527A6E" w:rsidRPr="00E15C0A" w:rsidRDefault="00527A6E" w:rsidP="00E15C0A">
            <w:pPr>
              <w:pStyle w:val="AralkYok"/>
              <w:jc w:val="left"/>
              <w:rPr>
                <w:szCs w:val="24"/>
              </w:rPr>
            </w:pPr>
            <w:r w:rsidRPr="00E15C0A">
              <w:rPr>
                <w:szCs w:val="24"/>
              </w:rPr>
              <w:t>(Hedefler, Listeler, Planlar, Çizimler, Süreç Kartları, Risk Kartları, Grafikler, Çizelgeler, Şartnameler)</w:t>
            </w:r>
          </w:p>
        </w:tc>
        <w:tc>
          <w:tcPr>
            <w:tcW w:w="1702" w:type="dxa"/>
            <w:vAlign w:val="center"/>
          </w:tcPr>
          <w:p w14:paraId="41FB42AF" w14:textId="77777777" w:rsidR="00527A6E" w:rsidRPr="00E15C0A" w:rsidRDefault="00527A6E" w:rsidP="00E15C0A">
            <w:pPr>
              <w:pStyle w:val="AralkYok"/>
              <w:rPr>
                <w:szCs w:val="24"/>
              </w:rPr>
            </w:pPr>
            <w:r w:rsidRPr="00E15C0A">
              <w:rPr>
                <w:szCs w:val="24"/>
              </w:rPr>
              <w:t>İlgili birim/ünite personeli</w:t>
            </w:r>
          </w:p>
        </w:tc>
        <w:tc>
          <w:tcPr>
            <w:tcW w:w="1560" w:type="dxa"/>
            <w:vAlign w:val="center"/>
          </w:tcPr>
          <w:p w14:paraId="5F3A0000" w14:textId="77777777" w:rsidR="00527A6E" w:rsidRPr="00E15C0A" w:rsidRDefault="00527A6E" w:rsidP="00E15C0A">
            <w:pPr>
              <w:pStyle w:val="AralkYok"/>
              <w:rPr>
                <w:szCs w:val="24"/>
              </w:rPr>
            </w:pPr>
            <w:r w:rsidRPr="00E15C0A">
              <w:rPr>
                <w:szCs w:val="24"/>
              </w:rPr>
              <w:t>Şube Müdürü</w:t>
            </w:r>
          </w:p>
        </w:tc>
        <w:tc>
          <w:tcPr>
            <w:tcW w:w="1702" w:type="dxa"/>
            <w:vAlign w:val="center"/>
          </w:tcPr>
          <w:p w14:paraId="4F1EE454" w14:textId="77777777" w:rsidR="00527A6E" w:rsidRPr="00E15C0A" w:rsidRDefault="00527A6E" w:rsidP="00E15C0A">
            <w:pPr>
              <w:pStyle w:val="AralkYok"/>
              <w:rPr>
                <w:szCs w:val="24"/>
              </w:rPr>
            </w:pPr>
            <w:r w:rsidRPr="00E15C0A">
              <w:rPr>
                <w:szCs w:val="24"/>
              </w:rPr>
              <w:t>İlgili birim/ünite personeli</w:t>
            </w:r>
          </w:p>
        </w:tc>
        <w:tc>
          <w:tcPr>
            <w:tcW w:w="1560" w:type="dxa"/>
            <w:vAlign w:val="center"/>
          </w:tcPr>
          <w:p w14:paraId="6F2A4CAB" w14:textId="77777777" w:rsidR="00527A6E" w:rsidRPr="00E15C0A" w:rsidRDefault="00527A6E" w:rsidP="00E15C0A">
            <w:pPr>
              <w:pStyle w:val="AralkYok"/>
              <w:rPr>
                <w:color w:val="000000"/>
                <w:szCs w:val="24"/>
              </w:rPr>
            </w:pPr>
            <w:r w:rsidRPr="00E15C0A">
              <w:rPr>
                <w:color w:val="000000"/>
                <w:szCs w:val="24"/>
              </w:rPr>
              <w:t xml:space="preserve">Kalite Yöneticisi </w:t>
            </w:r>
          </w:p>
        </w:tc>
      </w:tr>
      <w:tr w:rsidR="00527A6E" w:rsidRPr="00E15C0A" w14:paraId="5BC5E160" w14:textId="77777777" w:rsidTr="000210EE">
        <w:trPr>
          <w:cantSplit/>
          <w:trHeight w:val="20"/>
          <w:jc w:val="center"/>
        </w:trPr>
        <w:tc>
          <w:tcPr>
            <w:tcW w:w="561" w:type="dxa"/>
            <w:vAlign w:val="center"/>
          </w:tcPr>
          <w:p w14:paraId="69E85142" w14:textId="77777777" w:rsidR="00527A6E" w:rsidRPr="00E15C0A" w:rsidRDefault="00E15C0A" w:rsidP="00E15C0A">
            <w:pPr>
              <w:pStyle w:val="AralkYok"/>
              <w:rPr>
                <w:szCs w:val="24"/>
              </w:rPr>
            </w:pPr>
            <w:r w:rsidRPr="00E15C0A">
              <w:rPr>
                <w:szCs w:val="24"/>
              </w:rPr>
              <w:t>10</w:t>
            </w:r>
          </w:p>
        </w:tc>
        <w:tc>
          <w:tcPr>
            <w:tcW w:w="1135" w:type="dxa"/>
            <w:vMerge/>
            <w:vAlign w:val="center"/>
          </w:tcPr>
          <w:p w14:paraId="10824FC2" w14:textId="77777777" w:rsidR="00527A6E" w:rsidRPr="00E15C0A" w:rsidRDefault="00527A6E" w:rsidP="00E15C0A">
            <w:pPr>
              <w:pStyle w:val="AralkYok"/>
              <w:rPr>
                <w:szCs w:val="24"/>
              </w:rPr>
            </w:pPr>
          </w:p>
        </w:tc>
        <w:tc>
          <w:tcPr>
            <w:tcW w:w="1711" w:type="dxa"/>
            <w:vAlign w:val="center"/>
          </w:tcPr>
          <w:p w14:paraId="723A85D6" w14:textId="77777777" w:rsidR="00527A6E" w:rsidRPr="00E15C0A" w:rsidRDefault="00527A6E" w:rsidP="00E15C0A">
            <w:pPr>
              <w:pStyle w:val="AralkYok"/>
              <w:jc w:val="left"/>
              <w:rPr>
                <w:szCs w:val="24"/>
              </w:rPr>
            </w:pPr>
            <w:r w:rsidRPr="00E15C0A">
              <w:rPr>
                <w:szCs w:val="24"/>
              </w:rPr>
              <w:t>Risk/Fırsat/</w:t>
            </w:r>
            <w:r w:rsidR="009F65F3">
              <w:rPr>
                <w:szCs w:val="24"/>
              </w:rPr>
              <w:t xml:space="preserve"> </w:t>
            </w:r>
            <w:r w:rsidRPr="00E15C0A">
              <w:rPr>
                <w:szCs w:val="24"/>
              </w:rPr>
              <w:t>İyileştirme Dokümanları</w:t>
            </w:r>
          </w:p>
        </w:tc>
        <w:tc>
          <w:tcPr>
            <w:tcW w:w="1702" w:type="dxa"/>
            <w:vAlign w:val="center"/>
          </w:tcPr>
          <w:p w14:paraId="4A2D6411" w14:textId="77777777" w:rsidR="00527A6E" w:rsidRPr="00E15C0A" w:rsidRDefault="00527A6E" w:rsidP="00E15C0A">
            <w:pPr>
              <w:pStyle w:val="AralkYok"/>
              <w:rPr>
                <w:szCs w:val="24"/>
              </w:rPr>
            </w:pPr>
            <w:r w:rsidRPr="00E15C0A">
              <w:rPr>
                <w:szCs w:val="24"/>
              </w:rPr>
              <w:t xml:space="preserve">Şube Müdürü </w:t>
            </w:r>
          </w:p>
        </w:tc>
        <w:tc>
          <w:tcPr>
            <w:tcW w:w="1560" w:type="dxa"/>
            <w:vAlign w:val="center"/>
          </w:tcPr>
          <w:p w14:paraId="4A64CDCC" w14:textId="77777777" w:rsidR="000E438B" w:rsidRDefault="00527A6E" w:rsidP="00E15C0A">
            <w:pPr>
              <w:pStyle w:val="AralkYok"/>
              <w:rPr>
                <w:szCs w:val="24"/>
              </w:rPr>
            </w:pPr>
            <w:r w:rsidRPr="00E15C0A">
              <w:rPr>
                <w:szCs w:val="24"/>
              </w:rPr>
              <w:t>Daire Başkanı/</w:t>
            </w:r>
          </w:p>
          <w:p w14:paraId="1837DAFC" w14:textId="77777777" w:rsidR="00527A6E" w:rsidRPr="00E15C0A" w:rsidRDefault="00527A6E" w:rsidP="00E15C0A">
            <w:pPr>
              <w:pStyle w:val="AralkYok"/>
              <w:rPr>
                <w:szCs w:val="24"/>
              </w:rPr>
            </w:pPr>
            <w:r w:rsidRPr="00E15C0A">
              <w:rPr>
                <w:szCs w:val="24"/>
              </w:rPr>
              <w:t>Bölge Müdürü</w:t>
            </w:r>
          </w:p>
        </w:tc>
        <w:tc>
          <w:tcPr>
            <w:tcW w:w="1702" w:type="dxa"/>
            <w:vAlign w:val="center"/>
          </w:tcPr>
          <w:p w14:paraId="31D8C127" w14:textId="77777777" w:rsidR="00527A6E" w:rsidRPr="00E15C0A" w:rsidRDefault="00527A6E" w:rsidP="00E15C0A">
            <w:pPr>
              <w:pStyle w:val="AralkYok"/>
              <w:rPr>
                <w:szCs w:val="24"/>
              </w:rPr>
            </w:pPr>
            <w:r w:rsidRPr="00E15C0A">
              <w:rPr>
                <w:szCs w:val="24"/>
              </w:rPr>
              <w:t>Şube Müdürü</w:t>
            </w:r>
          </w:p>
        </w:tc>
        <w:tc>
          <w:tcPr>
            <w:tcW w:w="1560" w:type="dxa"/>
            <w:vAlign w:val="center"/>
          </w:tcPr>
          <w:p w14:paraId="6376B335" w14:textId="77777777" w:rsidR="00527A6E" w:rsidRPr="00E15C0A" w:rsidRDefault="00527A6E" w:rsidP="00E15C0A">
            <w:pPr>
              <w:pStyle w:val="AralkYok"/>
              <w:rPr>
                <w:szCs w:val="24"/>
              </w:rPr>
            </w:pPr>
            <w:r w:rsidRPr="00E15C0A">
              <w:rPr>
                <w:szCs w:val="24"/>
              </w:rPr>
              <w:t xml:space="preserve">Kalite Yöneticisi </w:t>
            </w:r>
          </w:p>
        </w:tc>
      </w:tr>
    </w:tbl>
    <w:p w14:paraId="51641A02" w14:textId="77777777" w:rsidR="00DF3AB4" w:rsidRDefault="00DF3AB4" w:rsidP="006004A5">
      <w:pPr>
        <w:spacing w:line="240" w:lineRule="auto"/>
        <w:ind w:left="425" w:hanging="425"/>
        <w:rPr>
          <w:color w:val="000000"/>
        </w:rPr>
      </w:pPr>
      <w:r w:rsidRPr="00BB78F9">
        <w:rPr>
          <w:color w:val="000000"/>
          <w:sz w:val="20"/>
          <w:szCs w:val="20"/>
        </w:rPr>
        <w:t>(*)</w:t>
      </w:r>
      <w:r>
        <w:rPr>
          <w:color w:val="000000"/>
          <w:sz w:val="20"/>
          <w:szCs w:val="20"/>
        </w:rPr>
        <w:t xml:space="preserve"> </w:t>
      </w:r>
      <w:r>
        <w:rPr>
          <w:color w:val="000000"/>
          <w:sz w:val="20"/>
          <w:szCs w:val="20"/>
        </w:rPr>
        <w:tab/>
      </w:r>
      <w:r w:rsidRPr="00BB78F9">
        <w:rPr>
          <w:color w:val="000000"/>
          <w:sz w:val="20"/>
          <w:szCs w:val="20"/>
        </w:rPr>
        <w:t>İlgili birim/üniteden yayınlanmak üzere Merkez Laboratuvara gönderilen dokümanlar Yönetim Sistemine ve teknik gereklere göre Merkez laboratuvarın ilgili birimlerinin incelemesi sonucunda uygun bulunması halinde Kalite Yöneticisi tarafından elektronik ortamda yayımlanır</w:t>
      </w:r>
      <w:r w:rsidRPr="00C07988">
        <w:rPr>
          <w:color w:val="000000"/>
        </w:rPr>
        <w:t>.</w:t>
      </w:r>
    </w:p>
    <w:p w14:paraId="08469B6B" w14:textId="77777777" w:rsidR="0000368C" w:rsidRDefault="009853FA" w:rsidP="009853FA">
      <w:pPr>
        <w:spacing w:line="240" w:lineRule="auto"/>
        <w:rPr>
          <w:color w:val="000000"/>
        </w:rPr>
      </w:pPr>
      <w:r>
        <w:rPr>
          <w:color w:val="000000"/>
        </w:rPr>
        <w:lastRenderedPageBreak/>
        <w:t xml:space="preserve">Genel teknik </w:t>
      </w:r>
      <w:r w:rsidRPr="00CA2D66">
        <w:rPr>
          <w:color w:val="000000"/>
        </w:rPr>
        <w:t>talimatlar ve bunlara ait formların</w:t>
      </w:r>
      <w:r w:rsidR="0000368C" w:rsidRPr="00CA2D66">
        <w:rPr>
          <w:color w:val="000000"/>
        </w:rPr>
        <w:t xml:space="preserve"> hazırlanması ve onaylanmasında yukarıdaki tabloya uyulmaz. Bu talimatlar</w:t>
      </w:r>
      <w:r w:rsidRPr="00CA2D66">
        <w:rPr>
          <w:color w:val="000000"/>
        </w:rPr>
        <w:t xml:space="preserve"> ve formlar</w:t>
      </w:r>
      <w:r w:rsidR="0000368C" w:rsidRPr="00CA2D66">
        <w:rPr>
          <w:color w:val="000000"/>
        </w:rPr>
        <w:t>, uzman personel</w:t>
      </w:r>
      <w:r w:rsidR="00E130F6" w:rsidRPr="00CA2D66">
        <w:rPr>
          <w:color w:val="000000"/>
        </w:rPr>
        <w:t xml:space="preserve"> veya şube müdürü</w:t>
      </w:r>
      <w:r w:rsidR="0000368C" w:rsidRPr="00CA2D66">
        <w:rPr>
          <w:color w:val="000000"/>
        </w:rPr>
        <w:t xml:space="preserve"> tarafından hazırlanır ve bu konuda en az şube müdürü</w:t>
      </w:r>
      <w:r w:rsidR="0000368C" w:rsidRPr="00E15C0A">
        <w:rPr>
          <w:color w:val="000000"/>
        </w:rPr>
        <w:t xml:space="preserve"> seviyesinde yetkin kişi tarafından onaylanır.</w:t>
      </w:r>
    </w:p>
    <w:p w14:paraId="17C4FF70" w14:textId="366ED1C3" w:rsidR="00DF3AB4" w:rsidRDefault="00DF3AB4" w:rsidP="00445936">
      <w:r w:rsidRPr="00250CCD">
        <w:t xml:space="preserve">Tablo ile ilgili detaylı açıklama için P8.3 Yönetim Sistemi Dokümanlarının Kontrolü </w:t>
      </w:r>
      <w:proofErr w:type="spellStart"/>
      <w:r w:rsidRPr="00250CCD">
        <w:t>Prosedürü</w:t>
      </w:r>
      <w:r w:rsidR="00C628D0">
        <w:t>’</w:t>
      </w:r>
      <w:r>
        <w:t>ne</w:t>
      </w:r>
      <w:proofErr w:type="spellEnd"/>
      <w:r>
        <w:t xml:space="preserve"> bakınız.</w:t>
      </w:r>
    </w:p>
    <w:p w14:paraId="7B881B90" w14:textId="77777777" w:rsidR="00DF3AB4" w:rsidRPr="007A4E84" w:rsidRDefault="00DF3AB4" w:rsidP="00445936">
      <w:pPr>
        <w:pStyle w:val="Balk2"/>
      </w:pPr>
      <w:r w:rsidRPr="007A4E84">
        <w:t>4.</w:t>
      </w:r>
      <w:r>
        <w:t>4</w:t>
      </w:r>
      <w:r w:rsidR="00445936">
        <w:t>.</w:t>
      </w:r>
      <w:r w:rsidRPr="007A4E84">
        <w:t xml:space="preserve"> </w:t>
      </w:r>
      <w:r>
        <w:t>Kalite Yönetim Sistemi Dokümantasyonuna Erişilebilirlik</w:t>
      </w:r>
      <w:r w:rsidRPr="007A4E84">
        <w:t xml:space="preserve"> </w:t>
      </w:r>
    </w:p>
    <w:p w14:paraId="2F966623" w14:textId="398F60EF" w:rsidR="00DF3AB4" w:rsidRPr="00E02965" w:rsidRDefault="00DF3AB4" w:rsidP="00445936">
      <w:pPr>
        <w:rPr>
          <w:color w:val="000000" w:themeColor="text1"/>
        </w:rPr>
      </w:pPr>
      <w:r>
        <w:t>DSİ Laboratuvarları Kalite Yönetim Sistemlerinde yer alan tüm dokümanlar DSİ iç ağında</w:t>
      </w:r>
      <w:r w:rsidRPr="00481214">
        <w:t xml:space="preserve"> F 0 16 00 04 Ana Doküman Listesi Formu</w:t>
      </w:r>
      <w:r>
        <w:t xml:space="preserve">nda yayımlanır ve elektronik ortamda erişilebilir durumdadır. Dokümantasyona erişim DSİ kullanıcı adı ve şifresi ile girilerek mümkündür. Dış Kaynaklı </w:t>
      </w:r>
      <w:r w:rsidRPr="00E02965">
        <w:rPr>
          <w:color w:val="000000" w:themeColor="text1"/>
        </w:rPr>
        <w:t>dokümanlar ise yine aynı yöntemle F 0 16 00 05 Dış Kaynaklı Doküman Listesi Formu ile erişilebilir durumdadı</w:t>
      </w:r>
      <w:r w:rsidR="00750925" w:rsidRPr="00E02965">
        <w:rPr>
          <w:color w:val="000000" w:themeColor="text1"/>
        </w:rPr>
        <w:t>r</w:t>
      </w:r>
      <w:r w:rsidR="00750925" w:rsidRPr="00E02965">
        <w:rPr>
          <w:iCs/>
          <w:color w:val="000000" w:themeColor="text1"/>
        </w:rPr>
        <w:t xml:space="preserve"> (Detaylar için P8.3</w:t>
      </w:r>
      <w:r w:rsidR="00750925" w:rsidRPr="00E02965">
        <w:rPr>
          <w:color w:val="000000" w:themeColor="text1"/>
        </w:rPr>
        <w:t xml:space="preserve"> </w:t>
      </w:r>
      <w:r w:rsidR="00750925" w:rsidRPr="00E02965">
        <w:rPr>
          <w:iCs/>
          <w:color w:val="000000" w:themeColor="text1"/>
        </w:rPr>
        <w:t xml:space="preserve">Yönetim Sistemi Dokümanlarının Kontrolü </w:t>
      </w:r>
      <w:proofErr w:type="spellStart"/>
      <w:r w:rsidR="00750925" w:rsidRPr="00E02965">
        <w:rPr>
          <w:iCs/>
          <w:color w:val="000000" w:themeColor="text1"/>
        </w:rPr>
        <w:t>Prosedürü</w:t>
      </w:r>
      <w:r w:rsidR="00C628D0" w:rsidRPr="00E02965">
        <w:rPr>
          <w:iCs/>
          <w:color w:val="000000" w:themeColor="text1"/>
        </w:rPr>
        <w:t>’</w:t>
      </w:r>
      <w:r w:rsidR="00750925" w:rsidRPr="00E02965">
        <w:rPr>
          <w:iCs/>
          <w:color w:val="000000" w:themeColor="text1"/>
        </w:rPr>
        <w:t>ne</w:t>
      </w:r>
      <w:proofErr w:type="spellEnd"/>
      <w:r w:rsidR="00750925" w:rsidRPr="00E02965">
        <w:rPr>
          <w:iCs/>
          <w:color w:val="000000" w:themeColor="text1"/>
        </w:rPr>
        <w:t xml:space="preserve"> bakınız).</w:t>
      </w:r>
    </w:p>
    <w:p w14:paraId="37D92C40" w14:textId="77777777" w:rsidR="00DF3AB4" w:rsidRPr="00E02965" w:rsidRDefault="00DF3AB4" w:rsidP="00445936">
      <w:pPr>
        <w:rPr>
          <w:color w:val="000000" w:themeColor="text1"/>
        </w:rPr>
      </w:pPr>
      <w:r w:rsidRPr="00E02965">
        <w:rPr>
          <w:color w:val="000000" w:themeColor="text1"/>
        </w:rPr>
        <w:t xml:space="preserve">Kalite Yönetim Sistemi dokümanlarının basılı </w:t>
      </w:r>
      <w:proofErr w:type="gramStart"/>
      <w:r w:rsidRPr="00E02965">
        <w:rPr>
          <w:color w:val="000000" w:themeColor="text1"/>
        </w:rPr>
        <w:t>kağıt</w:t>
      </w:r>
      <w:proofErr w:type="gramEnd"/>
      <w:r w:rsidRPr="00E02965">
        <w:rPr>
          <w:color w:val="000000" w:themeColor="text1"/>
        </w:rPr>
        <w:t xml:space="preserve"> ortamında dağıtımı yapılmaz. </w:t>
      </w:r>
    </w:p>
    <w:p w14:paraId="21835D6E" w14:textId="77777777" w:rsidR="00DF3AB4" w:rsidRPr="00E02965" w:rsidRDefault="00DF3AB4" w:rsidP="0002622F">
      <w:pPr>
        <w:pStyle w:val="Balk1"/>
        <w:rPr>
          <w:color w:val="000000" w:themeColor="text1"/>
        </w:rPr>
      </w:pPr>
      <w:r w:rsidRPr="00E02965">
        <w:rPr>
          <w:color w:val="000000" w:themeColor="text1"/>
          <w:szCs w:val="24"/>
        </w:rPr>
        <w:t xml:space="preserve">5. </w:t>
      </w:r>
      <w:r w:rsidRPr="00E02965">
        <w:rPr>
          <w:color w:val="000000" w:themeColor="text1"/>
        </w:rPr>
        <w:t>İLGİLİ DOKÜMANLAR</w:t>
      </w:r>
    </w:p>
    <w:p w14:paraId="0A6F96C5" w14:textId="77777777" w:rsidR="00B131C7" w:rsidRPr="00E02965" w:rsidRDefault="00B131C7" w:rsidP="00B131C7">
      <w:pPr>
        <w:pStyle w:val="numaralandrma"/>
        <w:numPr>
          <w:ilvl w:val="0"/>
          <w:numId w:val="1"/>
        </w:numPr>
        <w:rPr>
          <w:i/>
          <w:iCs/>
          <w:color w:val="000000" w:themeColor="text1"/>
        </w:rPr>
      </w:pPr>
      <w:r w:rsidRPr="00E02965">
        <w:rPr>
          <w:i/>
          <w:iCs/>
          <w:color w:val="000000" w:themeColor="text1"/>
        </w:rPr>
        <w:t>TS EN ISO/IEC 17025 Deney ve kalibrasyon laboratuvarlarının yetkinliği için genel gereklilikler</w:t>
      </w:r>
    </w:p>
    <w:p w14:paraId="2B6CDD39" w14:textId="75F7CCD8" w:rsidR="00B131C7" w:rsidRPr="00E02965" w:rsidRDefault="00B131C7" w:rsidP="00B131C7">
      <w:pPr>
        <w:pStyle w:val="Balk4"/>
        <w:numPr>
          <w:ilvl w:val="0"/>
          <w:numId w:val="1"/>
        </w:numPr>
        <w:spacing w:after="60" w:line="276" w:lineRule="auto"/>
        <w:rPr>
          <w:color w:val="000000" w:themeColor="text1"/>
        </w:rPr>
      </w:pPr>
      <w:r w:rsidRPr="00E02965">
        <w:rPr>
          <w:i/>
          <w:iCs/>
          <w:color w:val="000000" w:themeColor="text1"/>
        </w:rPr>
        <w:t xml:space="preserve">TS EN ISO/IEC 17043 Uygunluk </w:t>
      </w:r>
      <w:proofErr w:type="gramStart"/>
      <w:r w:rsidRPr="00E02965">
        <w:rPr>
          <w:i/>
          <w:iCs/>
          <w:color w:val="000000" w:themeColor="text1"/>
        </w:rPr>
        <w:t>değerlendirmesi -</w:t>
      </w:r>
      <w:proofErr w:type="gramEnd"/>
      <w:r w:rsidRPr="00E02965">
        <w:rPr>
          <w:i/>
          <w:iCs/>
          <w:color w:val="000000" w:themeColor="text1"/>
        </w:rPr>
        <w:t xml:space="preserve"> Yeterlilik deneyi sağlayıcılarının yetkinliği için genel gereklilikler</w:t>
      </w:r>
      <w:r w:rsidRPr="00E02965">
        <w:rPr>
          <w:color w:val="000000" w:themeColor="text1"/>
        </w:rPr>
        <w:t xml:space="preserve"> </w:t>
      </w:r>
    </w:p>
    <w:p w14:paraId="47A4180E" w14:textId="04FE50C2" w:rsidR="00445936" w:rsidRPr="00E02965" w:rsidRDefault="00445936" w:rsidP="00445936">
      <w:pPr>
        <w:pStyle w:val="Balk4"/>
        <w:numPr>
          <w:ilvl w:val="0"/>
          <w:numId w:val="1"/>
        </w:numPr>
        <w:spacing w:after="60" w:line="276" w:lineRule="auto"/>
        <w:ind w:left="714" w:hanging="357"/>
        <w:rPr>
          <w:color w:val="000000" w:themeColor="text1"/>
        </w:rPr>
      </w:pPr>
      <w:r w:rsidRPr="00E02965">
        <w:rPr>
          <w:color w:val="000000" w:themeColor="text1"/>
        </w:rPr>
        <w:t>KP 0 16 00 01 Kalite Politikası</w:t>
      </w:r>
    </w:p>
    <w:p w14:paraId="7D3BBBC8" w14:textId="77777777" w:rsidR="00DF3AB4" w:rsidRPr="00E02965" w:rsidRDefault="00DF3AB4" w:rsidP="00445936">
      <w:pPr>
        <w:pStyle w:val="Balk4"/>
        <w:numPr>
          <w:ilvl w:val="0"/>
          <w:numId w:val="1"/>
        </w:numPr>
        <w:spacing w:after="60" w:line="276" w:lineRule="auto"/>
        <w:ind w:left="714" w:hanging="357"/>
        <w:rPr>
          <w:color w:val="000000" w:themeColor="text1"/>
        </w:rPr>
      </w:pPr>
      <w:r w:rsidRPr="00E02965">
        <w:rPr>
          <w:color w:val="000000" w:themeColor="text1"/>
        </w:rPr>
        <w:t>P5 Yapısal Gereklilikler Prosedürü</w:t>
      </w:r>
    </w:p>
    <w:p w14:paraId="779FDAAB" w14:textId="77777777" w:rsidR="00DF3AB4" w:rsidRPr="00E02965" w:rsidRDefault="00DF3AB4" w:rsidP="00445936">
      <w:pPr>
        <w:pStyle w:val="Balk4"/>
        <w:numPr>
          <w:ilvl w:val="0"/>
          <w:numId w:val="1"/>
        </w:numPr>
        <w:spacing w:after="60" w:line="276" w:lineRule="auto"/>
        <w:ind w:left="714" w:hanging="357"/>
        <w:rPr>
          <w:color w:val="000000" w:themeColor="text1"/>
        </w:rPr>
      </w:pPr>
      <w:r w:rsidRPr="00E02965">
        <w:rPr>
          <w:color w:val="000000" w:themeColor="text1"/>
        </w:rPr>
        <w:t>P8.3 Yönetim Sistemi Dokümanlarının Kontrolü Prosedürü</w:t>
      </w:r>
    </w:p>
    <w:p w14:paraId="4A94CB6E" w14:textId="77777777" w:rsidR="006E042E" w:rsidRPr="00E02965" w:rsidRDefault="006E042E" w:rsidP="003D3BAC">
      <w:pPr>
        <w:pStyle w:val="ListeParagraf"/>
        <w:numPr>
          <w:ilvl w:val="0"/>
          <w:numId w:val="1"/>
        </w:numPr>
        <w:spacing w:after="60"/>
        <w:ind w:left="714" w:hanging="357"/>
        <w:rPr>
          <w:color w:val="000000" w:themeColor="text1"/>
        </w:rPr>
      </w:pPr>
      <w:r w:rsidRPr="00E02965">
        <w:rPr>
          <w:color w:val="000000" w:themeColor="text1"/>
        </w:rPr>
        <w:t>P8.9 Yönetimin Gözden Geçirmeleri Prosedürü</w:t>
      </w:r>
    </w:p>
    <w:p w14:paraId="494D17CC" w14:textId="77777777" w:rsidR="00DF3AB4" w:rsidRPr="00E02965" w:rsidRDefault="00DF3AB4" w:rsidP="003D3BAC">
      <w:pPr>
        <w:pStyle w:val="ListeParagraf"/>
        <w:numPr>
          <w:ilvl w:val="0"/>
          <w:numId w:val="1"/>
        </w:numPr>
        <w:spacing w:after="60"/>
        <w:ind w:left="714" w:hanging="357"/>
        <w:rPr>
          <w:color w:val="000000" w:themeColor="text1"/>
        </w:rPr>
      </w:pPr>
      <w:r w:rsidRPr="00E02965">
        <w:rPr>
          <w:color w:val="000000" w:themeColor="text1"/>
        </w:rPr>
        <w:t>F 0 16 00 04 Ana Doküman Listesi Formu</w:t>
      </w:r>
    </w:p>
    <w:p w14:paraId="2D96C8F9" w14:textId="77777777" w:rsidR="00DF3AB4" w:rsidRPr="00E02965" w:rsidRDefault="00DF3AB4" w:rsidP="00445936">
      <w:pPr>
        <w:pStyle w:val="Balk4"/>
        <w:numPr>
          <w:ilvl w:val="0"/>
          <w:numId w:val="1"/>
        </w:numPr>
        <w:spacing w:after="60" w:line="276" w:lineRule="auto"/>
        <w:ind w:left="714" w:hanging="357"/>
        <w:rPr>
          <w:color w:val="000000" w:themeColor="text1"/>
        </w:rPr>
      </w:pPr>
      <w:r w:rsidRPr="00E02965">
        <w:rPr>
          <w:color w:val="000000" w:themeColor="text1"/>
        </w:rPr>
        <w:t>F 0 16 00 05 Dış Kaynaklı Doküman Listesi Formu</w:t>
      </w:r>
    </w:p>
    <w:p w14:paraId="0CA8C676" w14:textId="77777777" w:rsidR="00835CDF" w:rsidRPr="00E02965" w:rsidRDefault="00835CDF" w:rsidP="00835CDF">
      <w:pPr>
        <w:pStyle w:val="ListeParagraf"/>
        <w:numPr>
          <w:ilvl w:val="0"/>
          <w:numId w:val="1"/>
        </w:numPr>
        <w:rPr>
          <w:rFonts w:eastAsia="Times New Roman"/>
          <w:color w:val="000000" w:themeColor="text1"/>
          <w:szCs w:val="24"/>
        </w:rPr>
      </w:pPr>
      <w:r w:rsidRPr="00E02965">
        <w:rPr>
          <w:rFonts w:eastAsia="Times New Roman"/>
          <w:color w:val="000000" w:themeColor="text1"/>
          <w:szCs w:val="24"/>
        </w:rPr>
        <w:t xml:space="preserve">F 0 16 00 41 Aksiyon Planı Formu </w:t>
      </w:r>
    </w:p>
    <w:p w14:paraId="41D253B7" w14:textId="77777777" w:rsidR="00835CDF" w:rsidRPr="00E02965" w:rsidRDefault="00835CDF" w:rsidP="00835CDF">
      <w:pPr>
        <w:pStyle w:val="ListeParagraf"/>
        <w:numPr>
          <w:ilvl w:val="0"/>
          <w:numId w:val="1"/>
        </w:numPr>
        <w:rPr>
          <w:rFonts w:eastAsia="Times New Roman"/>
          <w:color w:val="000000" w:themeColor="text1"/>
          <w:szCs w:val="24"/>
        </w:rPr>
      </w:pPr>
      <w:r w:rsidRPr="00E02965">
        <w:rPr>
          <w:rFonts w:eastAsia="Times New Roman"/>
          <w:color w:val="000000" w:themeColor="text1"/>
          <w:szCs w:val="24"/>
        </w:rPr>
        <w:t>F 0 16 00 49.1 Kalite Hedefleri Formu</w:t>
      </w:r>
      <w:r w:rsidRPr="00E02965">
        <w:rPr>
          <w:color w:val="000000" w:themeColor="text1"/>
          <w:sz w:val="20"/>
          <w:szCs w:val="20"/>
        </w:rPr>
        <w:t xml:space="preserve"> </w:t>
      </w:r>
    </w:p>
    <w:p w14:paraId="3CE26BD2" w14:textId="77777777" w:rsidR="00445936" w:rsidRPr="00E02965" w:rsidRDefault="00445936" w:rsidP="00445936">
      <w:pPr>
        <w:rPr>
          <w:color w:val="000000" w:themeColor="text1"/>
        </w:rPr>
      </w:pPr>
    </w:p>
    <w:p w14:paraId="554F370C" w14:textId="77777777" w:rsidR="00DF3AB4" w:rsidRPr="00E02965" w:rsidRDefault="00DF3AB4" w:rsidP="0002622F">
      <w:pPr>
        <w:pStyle w:val="Balk1"/>
        <w:rPr>
          <w:color w:val="000000" w:themeColor="text1"/>
        </w:rPr>
      </w:pPr>
      <w:r w:rsidRPr="00E02965">
        <w:rPr>
          <w:color w:val="000000" w:themeColor="text1"/>
        </w:rPr>
        <w:t>6. REVİZYON TARİHÇESİ</w:t>
      </w:r>
    </w:p>
    <w:p w14:paraId="02E707A8" w14:textId="77777777" w:rsidR="0042301C" w:rsidRPr="00E02965" w:rsidRDefault="0042301C" w:rsidP="0042301C">
      <w:pPr>
        <w:spacing w:after="0" w:line="240" w:lineRule="auto"/>
        <w:rPr>
          <w:color w:val="000000" w:themeColor="text1"/>
          <w:szCs w:val="24"/>
        </w:rPr>
      </w:pPr>
    </w:p>
    <w:tbl>
      <w:tblPr>
        <w:tblW w:w="97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5"/>
        <w:gridCol w:w="1442"/>
        <w:gridCol w:w="1163"/>
        <w:gridCol w:w="6070"/>
      </w:tblGrid>
      <w:tr w:rsidR="00E02965" w:rsidRPr="00E02965" w14:paraId="08D6F449" w14:textId="77777777" w:rsidTr="00981F0D">
        <w:trPr>
          <w:trHeight w:val="737"/>
          <w:tblHeader/>
        </w:trPr>
        <w:tc>
          <w:tcPr>
            <w:tcW w:w="1105" w:type="dxa"/>
          </w:tcPr>
          <w:p w14:paraId="741D6091" w14:textId="1F460C43" w:rsidR="0042301C" w:rsidRPr="00E02965" w:rsidRDefault="0042301C" w:rsidP="00B04402">
            <w:pPr>
              <w:spacing w:after="60" w:line="240" w:lineRule="auto"/>
              <w:rPr>
                <w:b/>
                <w:color w:val="000000" w:themeColor="text1"/>
                <w:szCs w:val="24"/>
              </w:rPr>
            </w:pPr>
            <w:proofErr w:type="gramStart"/>
            <w:r w:rsidRPr="00E02965">
              <w:rPr>
                <w:b/>
                <w:color w:val="000000" w:themeColor="text1"/>
                <w:szCs w:val="24"/>
              </w:rPr>
              <w:t xml:space="preserve">Sayfa </w:t>
            </w:r>
            <w:r w:rsidR="00B04402" w:rsidRPr="00E02965">
              <w:rPr>
                <w:b/>
                <w:color w:val="000000" w:themeColor="text1"/>
                <w:szCs w:val="24"/>
              </w:rPr>
              <w:t xml:space="preserve"> </w:t>
            </w:r>
            <w:r w:rsidRPr="00E02965">
              <w:rPr>
                <w:b/>
                <w:color w:val="000000" w:themeColor="text1"/>
                <w:szCs w:val="24"/>
              </w:rPr>
              <w:t>No</w:t>
            </w:r>
            <w:proofErr w:type="gramEnd"/>
          </w:p>
        </w:tc>
        <w:tc>
          <w:tcPr>
            <w:tcW w:w="1442" w:type="dxa"/>
          </w:tcPr>
          <w:p w14:paraId="260E7EC9" w14:textId="5D512C3F" w:rsidR="0042301C" w:rsidRPr="00E02965" w:rsidRDefault="0042301C" w:rsidP="00B04402">
            <w:pPr>
              <w:spacing w:after="60" w:line="240" w:lineRule="auto"/>
              <w:rPr>
                <w:b/>
                <w:color w:val="000000" w:themeColor="text1"/>
                <w:szCs w:val="24"/>
              </w:rPr>
            </w:pPr>
            <w:r w:rsidRPr="00E02965">
              <w:rPr>
                <w:b/>
                <w:color w:val="000000" w:themeColor="text1"/>
                <w:szCs w:val="24"/>
              </w:rPr>
              <w:t xml:space="preserve">Revizyon Tarihi </w:t>
            </w:r>
          </w:p>
        </w:tc>
        <w:tc>
          <w:tcPr>
            <w:tcW w:w="1163" w:type="dxa"/>
          </w:tcPr>
          <w:p w14:paraId="1522A2FD" w14:textId="0E1B58C9" w:rsidR="0042301C" w:rsidRPr="00E02965" w:rsidRDefault="0042301C" w:rsidP="00B04402">
            <w:pPr>
              <w:spacing w:after="60" w:line="240" w:lineRule="auto"/>
              <w:rPr>
                <w:b/>
                <w:color w:val="000000" w:themeColor="text1"/>
                <w:szCs w:val="24"/>
              </w:rPr>
            </w:pPr>
            <w:r w:rsidRPr="00E02965">
              <w:rPr>
                <w:b/>
                <w:color w:val="000000" w:themeColor="text1"/>
                <w:szCs w:val="24"/>
              </w:rPr>
              <w:t>Revizyon No</w:t>
            </w:r>
          </w:p>
        </w:tc>
        <w:tc>
          <w:tcPr>
            <w:tcW w:w="6070" w:type="dxa"/>
            <w:shd w:val="clear" w:color="auto" w:fill="auto"/>
          </w:tcPr>
          <w:p w14:paraId="6CD37FB3" w14:textId="77777777" w:rsidR="0042301C" w:rsidRPr="00E02965" w:rsidRDefault="0042301C" w:rsidP="008806C5">
            <w:pPr>
              <w:spacing w:after="60" w:line="240" w:lineRule="auto"/>
              <w:rPr>
                <w:b/>
                <w:color w:val="000000" w:themeColor="text1"/>
                <w:szCs w:val="24"/>
              </w:rPr>
            </w:pPr>
            <w:r w:rsidRPr="00E02965">
              <w:rPr>
                <w:b/>
                <w:color w:val="000000" w:themeColor="text1"/>
                <w:szCs w:val="24"/>
              </w:rPr>
              <w:t>Revizyon Nedeni</w:t>
            </w:r>
          </w:p>
        </w:tc>
      </w:tr>
      <w:tr w:rsidR="00E02965" w:rsidRPr="00E02965" w14:paraId="6C89496D" w14:textId="77777777" w:rsidTr="00394795">
        <w:trPr>
          <w:trHeight w:val="454"/>
        </w:trPr>
        <w:tc>
          <w:tcPr>
            <w:tcW w:w="1105" w:type="dxa"/>
            <w:vAlign w:val="center"/>
          </w:tcPr>
          <w:p w14:paraId="39664A8B" w14:textId="0DDD7331" w:rsidR="0042301C" w:rsidRPr="00E02965" w:rsidRDefault="0042301C" w:rsidP="0042301C">
            <w:pPr>
              <w:spacing w:before="0" w:after="0" w:line="240" w:lineRule="auto"/>
              <w:jc w:val="center"/>
              <w:rPr>
                <w:color w:val="000000" w:themeColor="text1"/>
                <w:szCs w:val="24"/>
              </w:rPr>
            </w:pPr>
            <w:r w:rsidRPr="00E02965">
              <w:rPr>
                <w:color w:val="000000" w:themeColor="text1"/>
                <w:szCs w:val="24"/>
              </w:rPr>
              <w:t>Tümü</w:t>
            </w:r>
          </w:p>
        </w:tc>
        <w:tc>
          <w:tcPr>
            <w:tcW w:w="1442" w:type="dxa"/>
            <w:vAlign w:val="center"/>
          </w:tcPr>
          <w:p w14:paraId="24468EEA" w14:textId="0398D7AD" w:rsidR="0042301C" w:rsidRPr="00E02965" w:rsidRDefault="0042301C" w:rsidP="0042301C">
            <w:pPr>
              <w:spacing w:before="0" w:after="0" w:line="240" w:lineRule="auto"/>
              <w:jc w:val="center"/>
              <w:rPr>
                <w:color w:val="000000" w:themeColor="text1"/>
                <w:szCs w:val="24"/>
              </w:rPr>
            </w:pPr>
            <w:r w:rsidRPr="00E02965">
              <w:rPr>
                <w:color w:val="000000" w:themeColor="text1"/>
                <w:szCs w:val="24"/>
              </w:rPr>
              <w:t>06.05.2019</w:t>
            </w:r>
          </w:p>
        </w:tc>
        <w:tc>
          <w:tcPr>
            <w:tcW w:w="1163" w:type="dxa"/>
            <w:vAlign w:val="center"/>
          </w:tcPr>
          <w:p w14:paraId="41E5675F" w14:textId="1996B628" w:rsidR="0042301C" w:rsidRPr="00E02965" w:rsidRDefault="0042301C" w:rsidP="0042301C">
            <w:pPr>
              <w:spacing w:before="0" w:after="0" w:line="240" w:lineRule="auto"/>
              <w:jc w:val="center"/>
              <w:rPr>
                <w:color w:val="000000" w:themeColor="text1"/>
                <w:szCs w:val="24"/>
              </w:rPr>
            </w:pPr>
            <w:r w:rsidRPr="00E02965">
              <w:rPr>
                <w:color w:val="000000" w:themeColor="text1"/>
                <w:szCs w:val="24"/>
              </w:rPr>
              <w:t>00</w:t>
            </w:r>
          </w:p>
        </w:tc>
        <w:tc>
          <w:tcPr>
            <w:tcW w:w="6070" w:type="dxa"/>
            <w:shd w:val="clear" w:color="auto" w:fill="auto"/>
            <w:vAlign w:val="center"/>
          </w:tcPr>
          <w:p w14:paraId="18BB827A" w14:textId="45D6D9BF" w:rsidR="0042301C" w:rsidRPr="00E02965" w:rsidRDefault="0042301C" w:rsidP="0042301C">
            <w:pPr>
              <w:spacing w:before="0" w:after="0" w:line="240" w:lineRule="auto"/>
              <w:jc w:val="left"/>
              <w:rPr>
                <w:color w:val="000000" w:themeColor="text1"/>
                <w:szCs w:val="24"/>
              </w:rPr>
            </w:pPr>
            <w:r w:rsidRPr="00E02965">
              <w:rPr>
                <w:color w:val="000000" w:themeColor="text1"/>
                <w:szCs w:val="24"/>
              </w:rPr>
              <w:t>İlk yayımlama</w:t>
            </w:r>
          </w:p>
        </w:tc>
      </w:tr>
      <w:tr w:rsidR="00E02965" w:rsidRPr="00E02965" w14:paraId="11350C6E" w14:textId="77777777" w:rsidTr="00394795">
        <w:trPr>
          <w:trHeight w:val="454"/>
        </w:trPr>
        <w:tc>
          <w:tcPr>
            <w:tcW w:w="1105" w:type="dxa"/>
            <w:vAlign w:val="center"/>
          </w:tcPr>
          <w:p w14:paraId="69D2C2E5" w14:textId="5E6C5D96" w:rsidR="0042301C" w:rsidRPr="00E02965" w:rsidRDefault="0042301C" w:rsidP="0042301C">
            <w:pPr>
              <w:spacing w:before="0" w:after="0" w:line="240" w:lineRule="auto"/>
              <w:jc w:val="center"/>
              <w:rPr>
                <w:color w:val="000000" w:themeColor="text1"/>
              </w:rPr>
            </w:pPr>
            <w:r w:rsidRPr="00E02965">
              <w:rPr>
                <w:color w:val="000000" w:themeColor="text1"/>
              </w:rPr>
              <w:t>3,4</w:t>
            </w:r>
          </w:p>
        </w:tc>
        <w:tc>
          <w:tcPr>
            <w:tcW w:w="1442" w:type="dxa"/>
            <w:vAlign w:val="center"/>
          </w:tcPr>
          <w:p w14:paraId="558BC566" w14:textId="7E4F1E3A" w:rsidR="0042301C" w:rsidRPr="00E02965" w:rsidRDefault="0042301C" w:rsidP="0042301C">
            <w:pPr>
              <w:spacing w:before="0" w:after="0" w:line="240" w:lineRule="auto"/>
              <w:jc w:val="center"/>
              <w:rPr>
                <w:color w:val="000000" w:themeColor="text1"/>
              </w:rPr>
            </w:pPr>
            <w:r w:rsidRPr="00E02965">
              <w:rPr>
                <w:color w:val="000000" w:themeColor="text1"/>
              </w:rPr>
              <w:t>12.06.2019</w:t>
            </w:r>
          </w:p>
        </w:tc>
        <w:tc>
          <w:tcPr>
            <w:tcW w:w="1163" w:type="dxa"/>
            <w:vAlign w:val="center"/>
          </w:tcPr>
          <w:p w14:paraId="6E20BDB5" w14:textId="3C479600" w:rsidR="0042301C" w:rsidRPr="00E02965" w:rsidRDefault="0042301C" w:rsidP="0042301C">
            <w:pPr>
              <w:spacing w:before="0" w:after="0" w:line="240" w:lineRule="auto"/>
              <w:jc w:val="center"/>
              <w:rPr>
                <w:color w:val="000000" w:themeColor="text1"/>
              </w:rPr>
            </w:pPr>
            <w:r w:rsidRPr="00E02965">
              <w:rPr>
                <w:color w:val="000000" w:themeColor="text1"/>
              </w:rPr>
              <w:t>01</w:t>
            </w:r>
          </w:p>
        </w:tc>
        <w:tc>
          <w:tcPr>
            <w:tcW w:w="6070" w:type="dxa"/>
            <w:vAlign w:val="center"/>
          </w:tcPr>
          <w:p w14:paraId="791AB8EB" w14:textId="21524C74" w:rsidR="0042301C" w:rsidRPr="00E02965" w:rsidRDefault="0042301C" w:rsidP="0042301C">
            <w:pPr>
              <w:spacing w:before="0" w:after="0" w:line="240" w:lineRule="auto"/>
              <w:jc w:val="left"/>
              <w:rPr>
                <w:color w:val="000000" w:themeColor="text1"/>
              </w:rPr>
            </w:pPr>
            <w:r w:rsidRPr="00E02965">
              <w:rPr>
                <w:color w:val="000000" w:themeColor="text1"/>
              </w:rPr>
              <w:t>İlk yayın sonrası genel gözden geçirme</w:t>
            </w:r>
          </w:p>
        </w:tc>
      </w:tr>
      <w:tr w:rsidR="00E02965" w:rsidRPr="00E02965" w14:paraId="374D2410" w14:textId="77777777" w:rsidTr="00394795">
        <w:trPr>
          <w:trHeight w:val="723"/>
        </w:trPr>
        <w:tc>
          <w:tcPr>
            <w:tcW w:w="1105" w:type="dxa"/>
            <w:vAlign w:val="center"/>
          </w:tcPr>
          <w:p w14:paraId="3B2A9195" w14:textId="6D4BB86F" w:rsidR="0042301C" w:rsidRPr="00E02965" w:rsidRDefault="0042301C" w:rsidP="0042301C">
            <w:pPr>
              <w:spacing w:before="0" w:after="0" w:line="240" w:lineRule="auto"/>
              <w:jc w:val="center"/>
              <w:rPr>
                <w:color w:val="000000" w:themeColor="text1"/>
              </w:rPr>
            </w:pPr>
            <w:r w:rsidRPr="00E02965">
              <w:rPr>
                <w:color w:val="000000" w:themeColor="text1"/>
              </w:rPr>
              <w:t>3,4,6</w:t>
            </w:r>
          </w:p>
        </w:tc>
        <w:tc>
          <w:tcPr>
            <w:tcW w:w="1442" w:type="dxa"/>
            <w:vAlign w:val="center"/>
          </w:tcPr>
          <w:p w14:paraId="6B1FCEC1" w14:textId="0CEF604E" w:rsidR="0042301C" w:rsidRPr="00E02965" w:rsidRDefault="0042301C" w:rsidP="0042301C">
            <w:pPr>
              <w:spacing w:before="0" w:after="0" w:line="240" w:lineRule="auto"/>
              <w:jc w:val="center"/>
              <w:rPr>
                <w:color w:val="000000" w:themeColor="text1"/>
              </w:rPr>
            </w:pPr>
            <w:r w:rsidRPr="00E02965">
              <w:rPr>
                <w:color w:val="000000" w:themeColor="text1"/>
              </w:rPr>
              <w:t>21.10.2020</w:t>
            </w:r>
          </w:p>
        </w:tc>
        <w:tc>
          <w:tcPr>
            <w:tcW w:w="1163" w:type="dxa"/>
            <w:vAlign w:val="center"/>
          </w:tcPr>
          <w:p w14:paraId="3E4BA2D9" w14:textId="564E4C0E" w:rsidR="0042301C" w:rsidRPr="00E02965" w:rsidRDefault="0042301C" w:rsidP="0042301C">
            <w:pPr>
              <w:spacing w:before="0" w:after="0" w:line="240" w:lineRule="auto"/>
              <w:jc w:val="center"/>
              <w:rPr>
                <w:color w:val="000000" w:themeColor="text1"/>
              </w:rPr>
            </w:pPr>
            <w:r w:rsidRPr="00E02965">
              <w:rPr>
                <w:color w:val="000000" w:themeColor="text1"/>
              </w:rPr>
              <w:t>02</w:t>
            </w:r>
          </w:p>
        </w:tc>
        <w:tc>
          <w:tcPr>
            <w:tcW w:w="6070" w:type="dxa"/>
            <w:vAlign w:val="center"/>
          </w:tcPr>
          <w:p w14:paraId="51B21143" w14:textId="14C88603" w:rsidR="0042301C" w:rsidRPr="00E02965" w:rsidRDefault="0042301C" w:rsidP="0042301C">
            <w:pPr>
              <w:spacing w:before="0" w:after="0" w:line="240" w:lineRule="auto"/>
              <w:jc w:val="left"/>
              <w:rPr>
                <w:color w:val="000000" w:themeColor="text1"/>
              </w:rPr>
            </w:pPr>
            <w:r w:rsidRPr="00E02965">
              <w:rPr>
                <w:color w:val="000000" w:themeColor="text1"/>
              </w:rPr>
              <w:t>Dokümanları hazırlanması ve onaylanması ile ilgili düzenleme yapıldı</w:t>
            </w:r>
          </w:p>
        </w:tc>
      </w:tr>
      <w:tr w:rsidR="00E02965" w:rsidRPr="00E02965" w14:paraId="6DA23CA9" w14:textId="77777777" w:rsidTr="006A65B0">
        <w:trPr>
          <w:trHeight w:val="482"/>
        </w:trPr>
        <w:tc>
          <w:tcPr>
            <w:tcW w:w="1105" w:type="dxa"/>
            <w:vAlign w:val="center"/>
          </w:tcPr>
          <w:p w14:paraId="256D42CB" w14:textId="6BC9DB28" w:rsidR="0042301C" w:rsidRPr="00E02965" w:rsidRDefault="0042301C" w:rsidP="0042301C">
            <w:pPr>
              <w:spacing w:before="0" w:after="0" w:line="240" w:lineRule="auto"/>
              <w:jc w:val="center"/>
              <w:rPr>
                <w:color w:val="000000" w:themeColor="text1"/>
              </w:rPr>
            </w:pPr>
            <w:r w:rsidRPr="00E02965">
              <w:rPr>
                <w:color w:val="000000" w:themeColor="text1"/>
              </w:rPr>
              <w:t>2</w:t>
            </w:r>
          </w:p>
        </w:tc>
        <w:tc>
          <w:tcPr>
            <w:tcW w:w="1442" w:type="dxa"/>
            <w:vAlign w:val="center"/>
          </w:tcPr>
          <w:p w14:paraId="6BA83C70" w14:textId="39E984F8" w:rsidR="0042301C" w:rsidRPr="00E02965" w:rsidRDefault="0042301C" w:rsidP="0042301C">
            <w:pPr>
              <w:spacing w:before="0" w:after="0" w:line="240" w:lineRule="auto"/>
              <w:jc w:val="center"/>
              <w:rPr>
                <w:color w:val="000000" w:themeColor="text1"/>
              </w:rPr>
            </w:pPr>
            <w:r w:rsidRPr="00E02965">
              <w:rPr>
                <w:color w:val="000000" w:themeColor="text1"/>
              </w:rPr>
              <w:t>23.08.2021</w:t>
            </w:r>
          </w:p>
        </w:tc>
        <w:tc>
          <w:tcPr>
            <w:tcW w:w="1163" w:type="dxa"/>
            <w:vAlign w:val="center"/>
          </w:tcPr>
          <w:p w14:paraId="30237499" w14:textId="4E9EE640" w:rsidR="0042301C" w:rsidRPr="00E02965" w:rsidRDefault="0042301C" w:rsidP="0042301C">
            <w:pPr>
              <w:spacing w:before="0" w:after="0" w:line="240" w:lineRule="auto"/>
              <w:jc w:val="center"/>
              <w:rPr>
                <w:color w:val="000000" w:themeColor="text1"/>
              </w:rPr>
            </w:pPr>
            <w:r w:rsidRPr="00E02965">
              <w:rPr>
                <w:color w:val="000000" w:themeColor="text1"/>
              </w:rPr>
              <w:t>03</w:t>
            </w:r>
          </w:p>
        </w:tc>
        <w:tc>
          <w:tcPr>
            <w:tcW w:w="6070" w:type="dxa"/>
            <w:vAlign w:val="center"/>
          </w:tcPr>
          <w:p w14:paraId="48408103" w14:textId="40F3FC04" w:rsidR="0042301C" w:rsidRPr="00E02965" w:rsidRDefault="0042301C" w:rsidP="0042301C">
            <w:pPr>
              <w:spacing w:before="0" w:after="0" w:line="240" w:lineRule="auto"/>
              <w:jc w:val="left"/>
              <w:rPr>
                <w:color w:val="000000" w:themeColor="text1"/>
                <w:szCs w:val="24"/>
              </w:rPr>
            </w:pPr>
            <w:r w:rsidRPr="00E02965">
              <w:rPr>
                <w:color w:val="000000" w:themeColor="text1"/>
              </w:rPr>
              <w:t>Standardın Madde 8.1 Seçenek A ifadesi eklendi</w:t>
            </w:r>
          </w:p>
        </w:tc>
      </w:tr>
      <w:tr w:rsidR="00E02965" w:rsidRPr="00E02965" w14:paraId="2DD3A6CE" w14:textId="77777777" w:rsidTr="00394795">
        <w:trPr>
          <w:trHeight w:val="1077"/>
        </w:trPr>
        <w:tc>
          <w:tcPr>
            <w:tcW w:w="1105" w:type="dxa"/>
            <w:vAlign w:val="center"/>
          </w:tcPr>
          <w:p w14:paraId="583A6E83" w14:textId="6B180C54" w:rsidR="0042301C" w:rsidRPr="00E02965" w:rsidRDefault="0042301C" w:rsidP="0042301C">
            <w:pPr>
              <w:spacing w:before="0" w:after="0" w:line="240" w:lineRule="auto"/>
              <w:jc w:val="center"/>
              <w:rPr>
                <w:color w:val="000000" w:themeColor="text1"/>
                <w:szCs w:val="24"/>
              </w:rPr>
            </w:pPr>
            <w:r w:rsidRPr="00E02965">
              <w:rPr>
                <w:color w:val="000000" w:themeColor="text1"/>
              </w:rPr>
              <w:lastRenderedPageBreak/>
              <w:t>2, 5</w:t>
            </w:r>
          </w:p>
        </w:tc>
        <w:tc>
          <w:tcPr>
            <w:tcW w:w="1442" w:type="dxa"/>
            <w:vAlign w:val="center"/>
          </w:tcPr>
          <w:p w14:paraId="54AE72ED" w14:textId="149DDB6B" w:rsidR="0042301C" w:rsidRPr="00E02965" w:rsidRDefault="0042301C" w:rsidP="0042301C">
            <w:pPr>
              <w:spacing w:before="0" w:after="0" w:line="240" w:lineRule="auto"/>
              <w:jc w:val="center"/>
              <w:rPr>
                <w:color w:val="000000" w:themeColor="text1"/>
                <w:szCs w:val="24"/>
              </w:rPr>
            </w:pPr>
            <w:r w:rsidRPr="00E02965">
              <w:rPr>
                <w:color w:val="000000" w:themeColor="text1"/>
              </w:rPr>
              <w:t>15.03.2023</w:t>
            </w:r>
          </w:p>
        </w:tc>
        <w:tc>
          <w:tcPr>
            <w:tcW w:w="1163" w:type="dxa"/>
            <w:vAlign w:val="center"/>
          </w:tcPr>
          <w:p w14:paraId="437BD80C" w14:textId="06F756BD" w:rsidR="0042301C" w:rsidRPr="00E02965" w:rsidRDefault="0042301C" w:rsidP="0042301C">
            <w:pPr>
              <w:spacing w:before="0" w:after="0" w:line="240" w:lineRule="auto"/>
              <w:jc w:val="center"/>
              <w:rPr>
                <w:color w:val="000000" w:themeColor="text1"/>
                <w:szCs w:val="24"/>
              </w:rPr>
            </w:pPr>
            <w:r w:rsidRPr="00E02965">
              <w:rPr>
                <w:color w:val="000000" w:themeColor="text1"/>
              </w:rPr>
              <w:t>04</w:t>
            </w:r>
          </w:p>
        </w:tc>
        <w:tc>
          <w:tcPr>
            <w:tcW w:w="6070" w:type="dxa"/>
            <w:vAlign w:val="center"/>
          </w:tcPr>
          <w:p w14:paraId="59C75358" w14:textId="401CE1DE" w:rsidR="0042301C" w:rsidRPr="00E02965" w:rsidRDefault="0042301C" w:rsidP="00394795">
            <w:pPr>
              <w:pStyle w:val="ListeParagraf"/>
              <w:numPr>
                <w:ilvl w:val="0"/>
                <w:numId w:val="1"/>
              </w:numPr>
              <w:tabs>
                <w:tab w:val="left" w:pos="214"/>
              </w:tabs>
              <w:spacing w:after="60" w:line="240" w:lineRule="auto"/>
              <w:ind w:left="228" w:hanging="192"/>
              <w:rPr>
                <w:color w:val="000000" w:themeColor="text1"/>
              </w:rPr>
            </w:pPr>
            <w:r w:rsidRPr="00E02965">
              <w:rPr>
                <w:color w:val="000000" w:themeColor="text1"/>
              </w:rPr>
              <w:t xml:space="preserve">4.2 maddesine kalite hedeflerinin termin süresi ve gerçekleşmenin izleme süresi eklendi. </w:t>
            </w:r>
          </w:p>
          <w:p w14:paraId="011C180F" w14:textId="3875C1B3" w:rsidR="0042301C" w:rsidRPr="00E02965" w:rsidRDefault="0042301C" w:rsidP="00394795">
            <w:pPr>
              <w:pStyle w:val="ListeParagraf"/>
              <w:numPr>
                <w:ilvl w:val="0"/>
                <w:numId w:val="1"/>
              </w:numPr>
              <w:tabs>
                <w:tab w:val="left" w:pos="214"/>
              </w:tabs>
              <w:spacing w:after="60" w:line="240" w:lineRule="auto"/>
              <w:ind w:left="228" w:hanging="192"/>
              <w:rPr>
                <w:color w:val="000000" w:themeColor="text1"/>
              </w:rPr>
            </w:pPr>
            <w:r w:rsidRPr="00E02965">
              <w:rPr>
                <w:color w:val="000000" w:themeColor="text1"/>
              </w:rPr>
              <w:t xml:space="preserve">5. maddeye F 0 16 00 41 ve F 0 16 00 49.1 </w:t>
            </w:r>
            <w:proofErr w:type="spellStart"/>
            <w:r w:rsidRPr="00E02965">
              <w:rPr>
                <w:color w:val="000000" w:themeColor="text1"/>
              </w:rPr>
              <w:t>nolu</w:t>
            </w:r>
            <w:proofErr w:type="spellEnd"/>
            <w:r w:rsidRPr="00E02965">
              <w:rPr>
                <w:color w:val="000000" w:themeColor="text1"/>
              </w:rPr>
              <w:t xml:space="preserve"> formlar eklendi </w:t>
            </w:r>
          </w:p>
        </w:tc>
      </w:tr>
      <w:tr w:rsidR="00E02965" w:rsidRPr="00E02965" w14:paraId="513C6829" w14:textId="77777777" w:rsidTr="00394795">
        <w:trPr>
          <w:trHeight w:val="1248"/>
        </w:trPr>
        <w:tc>
          <w:tcPr>
            <w:tcW w:w="1105" w:type="dxa"/>
            <w:vAlign w:val="center"/>
          </w:tcPr>
          <w:p w14:paraId="70C06FC6" w14:textId="6789DB28" w:rsidR="0042301C" w:rsidRPr="00E02965" w:rsidRDefault="0042301C" w:rsidP="0042301C">
            <w:pPr>
              <w:spacing w:before="0" w:after="0" w:line="240" w:lineRule="auto"/>
              <w:jc w:val="center"/>
              <w:rPr>
                <w:color w:val="000000" w:themeColor="text1"/>
                <w:szCs w:val="24"/>
              </w:rPr>
            </w:pPr>
            <w:r w:rsidRPr="00E02965">
              <w:rPr>
                <w:color w:val="000000" w:themeColor="text1"/>
              </w:rPr>
              <w:t>3</w:t>
            </w:r>
          </w:p>
        </w:tc>
        <w:tc>
          <w:tcPr>
            <w:tcW w:w="1442" w:type="dxa"/>
            <w:vAlign w:val="center"/>
          </w:tcPr>
          <w:p w14:paraId="218CE429" w14:textId="2EA98172" w:rsidR="0042301C" w:rsidRPr="00E02965" w:rsidRDefault="0042301C" w:rsidP="0042301C">
            <w:pPr>
              <w:spacing w:before="0" w:after="0" w:line="240" w:lineRule="auto"/>
              <w:jc w:val="center"/>
              <w:rPr>
                <w:color w:val="000000" w:themeColor="text1"/>
                <w:szCs w:val="24"/>
              </w:rPr>
            </w:pPr>
            <w:r w:rsidRPr="00E02965">
              <w:rPr>
                <w:color w:val="000000" w:themeColor="text1"/>
              </w:rPr>
              <w:t>01.04.2024</w:t>
            </w:r>
          </w:p>
        </w:tc>
        <w:tc>
          <w:tcPr>
            <w:tcW w:w="1163" w:type="dxa"/>
            <w:vAlign w:val="center"/>
          </w:tcPr>
          <w:p w14:paraId="3519BBA8" w14:textId="37D7CC2E" w:rsidR="0042301C" w:rsidRPr="00E02965" w:rsidRDefault="0042301C" w:rsidP="0042301C">
            <w:pPr>
              <w:spacing w:before="0" w:after="0" w:line="240" w:lineRule="auto"/>
              <w:jc w:val="center"/>
              <w:rPr>
                <w:color w:val="000000" w:themeColor="text1"/>
                <w:szCs w:val="24"/>
              </w:rPr>
            </w:pPr>
            <w:r w:rsidRPr="00E02965">
              <w:rPr>
                <w:color w:val="000000" w:themeColor="text1"/>
              </w:rPr>
              <w:t>05</w:t>
            </w:r>
          </w:p>
        </w:tc>
        <w:tc>
          <w:tcPr>
            <w:tcW w:w="6070" w:type="dxa"/>
            <w:vAlign w:val="center"/>
          </w:tcPr>
          <w:p w14:paraId="3740EFCD" w14:textId="09378ED6" w:rsidR="0042301C" w:rsidRPr="00E02965" w:rsidRDefault="0042301C" w:rsidP="00394795">
            <w:pPr>
              <w:spacing w:before="0" w:after="0" w:line="240" w:lineRule="auto"/>
              <w:rPr>
                <w:color w:val="000000" w:themeColor="text1"/>
              </w:rPr>
            </w:pPr>
            <w:r w:rsidRPr="00E02965">
              <w:rPr>
                <w:color w:val="000000" w:themeColor="text1"/>
                <w:szCs w:val="24"/>
              </w:rPr>
              <w:t xml:space="preserve">F 0 16 00 41 Aksiyon Planı </w:t>
            </w:r>
            <w:proofErr w:type="spellStart"/>
            <w:r w:rsidRPr="00E02965">
              <w:rPr>
                <w:color w:val="000000" w:themeColor="text1"/>
                <w:szCs w:val="24"/>
              </w:rPr>
              <w:t>Formu’nun</w:t>
            </w:r>
            <w:proofErr w:type="spellEnd"/>
            <w:r w:rsidRPr="00E02965">
              <w:rPr>
                <w:color w:val="000000" w:themeColor="text1"/>
                <w:szCs w:val="24"/>
              </w:rPr>
              <w:t xml:space="preserve"> hazırlanması, elektronik ortamda izlenmesi, takip, kayıt, sayısal olarak gerçekleşme durumları ve Akreditasyon Sitesinde ilgili klasöre yüklenmesine yönelik düzenlemeler yapıldı</w:t>
            </w:r>
            <w:r w:rsidR="00FB67FE" w:rsidRPr="00E02965">
              <w:rPr>
                <w:color w:val="000000" w:themeColor="text1"/>
                <w:szCs w:val="24"/>
              </w:rPr>
              <w:t>.</w:t>
            </w:r>
          </w:p>
        </w:tc>
      </w:tr>
      <w:tr w:rsidR="00E02965" w:rsidRPr="00E02965" w14:paraId="45A4271A" w14:textId="77777777" w:rsidTr="00E02965">
        <w:trPr>
          <w:trHeight w:val="1069"/>
        </w:trPr>
        <w:tc>
          <w:tcPr>
            <w:tcW w:w="1105" w:type="dxa"/>
            <w:shd w:val="clear" w:color="auto" w:fill="auto"/>
            <w:vAlign w:val="center"/>
          </w:tcPr>
          <w:p w14:paraId="03FE00CE" w14:textId="2DAFAD44" w:rsidR="0042301C" w:rsidRPr="00E02965" w:rsidRDefault="00394795" w:rsidP="0042301C">
            <w:pPr>
              <w:spacing w:before="0" w:after="0" w:line="240" w:lineRule="auto"/>
              <w:jc w:val="center"/>
              <w:rPr>
                <w:color w:val="000000" w:themeColor="text1"/>
              </w:rPr>
            </w:pPr>
            <w:r w:rsidRPr="00E02965">
              <w:rPr>
                <w:color w:val="000000" w:themeColor="text1"/>
              </w:rPr>
              <w:t xml:space="preserve">2, </w:t>
            </w:r>
            <w:r w:rsidR="00F8011B" w:rsidRPr="00E02965">
              <w:rPr>
                <w:color w:val="000000" w:themeColor="text1"/>
              </w:rPr>
              <w:t xml:space="preserve">3, </w:t>
            </w:r>
            <w:r w:rsidRPr="00E02965">
              <w:rPr>
                <w:color w:val="000000" w:themeColor="text1"/>
              </w:rPr>
              <w:t>5</w:t>
            </w:r>
          </w:p>
        </w:tc>
        <w:tc>
          <w:tcPr>
            <w:tcW w:w="1442" w:type="dxa"/>
            <w:shd w:val="clear" w:color="auto" w:fill="auto"/>
            <w:vAlign w:val="center"/>
          </w:tcPr>
          <w:p w14:paraId="42719768" w14:textId="4D41675A" w:rsidR="0042301C" w:rsidRPr="00E02965" w:rsidRDefault="00FE1103" w:rsidP="0042301C">
            <w:pPr>
              <w:spacing w:before="0" w:after="0" w:line="240" w:lineRule="auto"/>
              <w:jc w:val="center"/>
              <w:rPr>
                <w:color w:val="000000" w:themeColor="text1"/>
              </w:rPr>
            </w:pPr>
            <w:r w:rsidRPr="00E02965">
              <w:rPr>
                <w:color w:val="000000" w:themeColor="text1"/>
              </w:rPr>
              <w:t>25.12</w:t>
            </w:r>
            <w:r w:rsidR="0042301C" w:rsidRPr="00E02965">
              <w:rPr>
                <w:color w:val="000000" w:themeColor="text1"/>
              </w:rPr>
              <w:t>.2025</w:t>
            </w:r>
          </w:p>
        </w:tc>
        <w:tc>
          <w:tcPr>
            <w:tcW w:w="1163" w:type="dxa"/>
            <w:shd w:val="clear" w:color="auto" w:fill="auto"/>
            <w:vAlign w:val="center"/>
          </w:tcPr>
          <w:p w14:paraId="1ACA4FF1" w14:textId="27648A6E" w:rsidR="0042301C" w:rsidRPr="00E02965" w:rsidRDefault="0042301C" w:rsidP="0042301C">
            <w:pPr>
              <w:spacing w:before="0" w:after="0" w:line="240" w:lineRule="auto"/>
              <w:jc w:val="center"/>
              <w:rPr>
                <w:color w:val="000000" w:themeColor="text1"/>
              </w:rPr>
            </w:pPr>
            <w:r w:rsidRPr="00E02965">
              <w:rPr>
                <w:color w:val="000000" w:themeColor="text1"/>
              </w:rPr>
              <w:t>06</w:t>
            </w:r>
          </w:p>
        </w:tc>
        <w:tc>
          <w:tcPr>
            <w:tcW w:w="6070" w:type="dxa"/>
            <w:shd w:val="clear" w:color="auto" w:fill="auto"/>
            <w:vAlign w:val="center"/>
          </w:tcPr>
          <w:p w14:paraId="5E699E40" w14:textId="77777777" w:rsidR="0042301C" w:rsidRPr="00E02965" w:rsidRDefault="0042301C" w:rsidP="00394795">
            <w:pPr>
              <w:pStyle w:val="ListeParagraf"/>
              <w:numPr>
                <w:ilvl w:val="0"/>
                <w:numId w:val="3"/>
              </w:numPr>
              <w:spacing w:before="0" w:after="0" w:line="240" w:lineRule="auto"/>
              <w:ind w:left="145" w:hanging="120"/>
              <w:rPr>
                <w:color w:val="000000" w:themeColor="text1"/>
                <w:szCs w:val="24"/>
              </w:rPr>
            </w:pPr>
            <w:r w:rsidRPr="00E02965">
              <w:rPr>
                <w:color w:val="000000" w:themeColor="text1"/>
                <w:szCs w:val="24"/>
              </w:rPr>
              <w:t xml:space="preserve">TS EN ISO/IEC 17043 standardına göre prosedürde düzenlemeler yapıldı, </w:t>
            </w:r>
          </w:p>
          <w:p w14:paraId="14E8E4F4" w14:textId="4820D4DE" w:rsidR="0042301C" w:rsidRPr="00E02965" w:rsidRDefault="0042301C" w:rsidP="00394795">
            <w:pPr>
              <w:pStyle w:val="ListeParagraf"/>
              <w:numPr>
                <w:ilvl w:val="0"/>
                <w:numId w:val="3"/>
              </w:numPr>
              <w:spacing w:before="0" w:after="0" w:line="240" w:lineRule="auto"/>
              <w:ind w:left="145" w:hanging="120"/>
              <w:rPr>
                <w:color w:val="000000" w:themeColor="text1"/>
              </w:rPr>
            </w:pPr>
            <w:r w:rsidRPr="00E02965">
              <w:rPr>
                <w:color w:val="000000" w:themeColor="text1"/>
                <w:szCs w:val="24"/>
              </w:rPr>
              <w:t>Madde 5 İlgili Dokümanlar güncellendi</w:t>
            </w:r>
            <w:r w:rsidR="00534431" w:rsidRPr="00E02965">
              <w:rPr>
                <w:color w:val="000000" w:themeColor="text1"/>
                <w:szCs w:val="24"/>
              </w:rPr>
              <w:t>.</w:t>
            </w:r>
          </w:p>
        </w:tc>
      </w:tr>
    </w:tbl>
    <w:p w14:paraId="457CEEB5" w14:textId="77777777" w:rsidR="0042301C" w:rsidRDefault="0042301C" w:rsidP="0042301C">
      <w:pPr>
        <w:spacing w:before="0" w:after="0" w:line="240" w:lineRule="auto"/>
        <w:ind w:right="215"/>
        <w:rPr>
          <w:b/>
          <w:color w:val="000000"/>
          <w:szCs w:val="24"/>
        </w:rPr>
      </w:pPr>
    </w:p>
    <w:p w14:paraId="1A0C4489" w14:textId="77777777" w:rsidR="00261494" w:rsidRDefault="00261494" w:rsidP="00261494">
      <w:pPr>
        <w:spacing w:before="0" w:after="0" w:line="240" w:lineRule="auto"/>
        <w:ind w:right="215"/>
        <w:rPr>
          <w:b/>
          <w:color w:val="000000"/>
          <w:szCs w:val="24"/>
        </w:rPr>
      </w:pPr>
    </w:p>
    <w:sectPr w:rsidR="00261494" w:rsidSect="00107DBD">
      <w:headerReference w:type="default" r:id="rId15"/>
      <w:footerReference w:type="default" r:id="rId16"/>
      <w:pgSz w:w="11906" w:h="16838" w:code="9"/>
      <w:pgMar w:top="567" w:right="851"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BBFAA" w14:textId="77777777" w:rsidR="008D1C33" w:rsidRDefault="008D1C33">
      <w:pPr>
        <w:spacing w:before="0" w:after="0" w:line="240" w:lineRule="auto"/>
      </w:pPr>
      <w:r>
        <w:separator/>
      </w:r>
    </w:p>
  </w:endnote>
  <w:endnote w:type="continuationSeparator" w:id="0">
    <w:p w14:paraId="2E0EC75C" w14:textId="77777777" w:rsidR="008D1C33" w:rsidRDefault="008D1C3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B35FF" w14:textId="77777777" w:rsidR="009E16BF" w:rsidRPr="00051792" w:rsidRDefault="00DF3AB4" w:rsidP="00051792">
    <w:pPr>
      <w:pStyle w:val="a"/>
      <w:jc w:val="center"/>
      <w:rPr>
        <w:rFonts w:ascii="Times New Roman" w:hAnsi="Times New Roman"/>
      </w:rPr>
    </w:pPr>
    <w:r w:rsidRPr="00051792">
      <w:rPr>
        <w:rFonts w:ascii="Times New Roman" w:hAnsi="Times New Roman"/>
        <w:caps/>
        <w:color w:val="000000"/>
      </w:rPr>
      <w:t>Elektronik nüshadır. Basılmış hali kontrolsüz kopyadır.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46F23" w14:textId="77777777" w:rsidR="009E16BF" w:rsidRPr="00756A87" w:rsidRDefault="00DF3AB4" w:rsidP="002E1DBA">
    <w:pPr>
      <w:pStyle w:val="a"/>
      <w:jc w:val="center"/>
      <w:rPr>
        <w:rFonts w:ascii="Times New Roman" w:hAnsi="Times New Roman"/>
        <w:szCs w:val="24"/>
      </w:rPr>
    </w:pPr>
    <w:r w:rsidRPr="00756A87">
      <w:rPr>
        <w:rFonts w:ascii="Times New Roman" w:hAnsi="Times New Roman"/>
        <w:caps/>
        <w:color w:val="000000"/>
        <w:szCs w:val="24"/>
      </w:rPr>
      <w:t>Elektronik nüshadır. Basılmış hali kontrolsüz kopyadır.</w:t>
    </w:r>
  </w:p>
  <w:p w14:paraId="3C98888D" w14:textId="77777777" w:rsidR="009E16BF" w:rsidRPr="00756A87" w:rsidRDefault="009E16BF">
    <w:pPr>
      <w:pStyle w:val="a"/>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C327C" w14:textId="2ACB4521" w:rsidR="009E16BF" w:rsidRPr="00B71745" w:rsidRDefault="00AD05C5" w:rsidP="00F33B57">
    <w:pPr>
      <w:pStyle w:val="a"/>
      <w:tabs>
        <w:tab w:val="clear" w:pos="9072"/>
        <w:tab w:val="right" w:pos="9921"/>
      </w:tabs>
      <w:rPr>
        <w:rFonts w:ascii="Times New Roman" w:hAnsi="Times New Roman"/>
        <w:bCs/>
        <w:color w:val="000000" w:themeColor="text1"/>
        <w:szCs w:val="24"/>
      </w:rPr>
    </w:pPr>
    <w:r w:rsidRPr="00B71745">
      <w:rPr>
        <w:rFonts w:ascii="Times New Roman" w:hAnsi="Times New Roman"/>
        <w:color w:val="000000" w:themeColor="text1"/>
        <w:szCs w:val="24"/>
      </w:rPr>
      <w:t>P8.2</w:t>
    </w:r>
    <w:r w:rsidRPr="00E02965">
      <w:rPr>
        <w:rFonts w:ascii="Times New Roman" w:hAnsi="Times New Roman"/>
        <w:color w:val="000000" w:themeColor="text1"/>
        <w:szCs w:val="24"/>
      </w:rPr>
      <w:t>/Rev</w:t>
    </w:r>
    <w:r w:rsidR="00DF3AB4" w:rsidRPr="00E02965">
      <w:rPr>
        <w:rFonts w:ascii="Times New Roman" w:hAnsi="Times New Roman"/>
        <w:color w:val="000000" w:themeColor="text1"/>
        <w:szCs w:val="24"/>
      </w:rPr>
      <w:t>0</w:t>
    </w:r>
    <w:r w:rsidR="00261494" w:rsidRPr="00E02965">
      <w:rPr>
        <w:rFonts w:ascii="Times New Roman" w:hAnsi="Times New Roman"/>
        <w:color w:val="000000" w:themeColor="text1"/>
        <w:szCs w:val="24"/>
      </w:rPr>
      <w:t>6</w:t>
    </w:r>
    <w:r w:rsidR="00DF3AB4" w:rsidRPr="00E02965">
      <w:rPr>
        <w:rFonts w:ascii="Times New Roman" w:hAnsi="Times New Roman"/>
        <w:color w:val="000000" w:themeColor="text1"/>
        <w:szCs w:val="24"/>
      </w:rPr>
      <w:t>/</w:t>
    </w:r>
    <w:r w:rsidR="00B823D6" w:rsidRPr="00E02965">
      <w:rPr>
        <w:rFonts w:ascii="Times New Roman" w:hAnsi="Times New Roman"/>
        <w:color w:val="000000" w:themeColor="text1"/>
        <w:szCs w:val="24"/>
      </w:rPr>
      <w:t>1</w:t>
    </w:r>
    <w:r w:rsidR="00FE1103" w:rsidRPr="00E02965">
      <w:rPr>
        <w:rFonts w:ascii="Times New Roman" w:hAnsi="Times New Roman"/>
        <w:color w:val="000000" w:themeColor="text1"/>
        <w:szCs w:val="24"/>
      </w:rPr>
      <w:t>2</w:t>
    </w:r>
    <w:r w:rsidR="00261494" w:rsidRPr="00E02965">
      <w:rPr>
        <w:rFonts w:ascii="Times New Roman" w:hAnsi="Times New Roman"/>
        <w:color w:val="000000" w:themeColor="text1"/>
        <w:szCs w:val="24"/>
      </w:rPr>
      <w:t>25</w:t>
    </w:r>
    <w:r w:rsidR="00DF3AB4" w:rsidRPr="00B71745">
      <w:rPr>
        <w:rFonts w:ascii="Times New Roman" w:hAnsi="Times New Roman"/>
        <w:color w:val="000000" w:themeColor="text1"/>
        <w:szCs w:val="24"/>
      </w:rPr>
      <w:tab/>
    </w:r>
    <w:r w:rsidR="00DF3AB4" w:rsidRPr="00B71745">
      <w:rPr>
        <w:rFonts w:ascii="Times New Roman" w:hAnsi="Times New Roman"/>
        <w:color w:val="000000" w:themeColor="text1"/>
        <w:szCs w:val="24"/>
      </w:rPr>
      <w:tab/>
    </w:r>
    <w:r w:rsidR="00DF3AB4" w:rsidRPr="00B71745">
      <w:rPr>
        <w:rFonts w:ascii="Times New Roman" w:hAnsi="Times New Roman"/>
        <w:bCs/>
        <w:color w:val="000000" w:themeColor="text1"/>
        <w:szCs w:val="24"/>
      </w:rPr>
      <w:fldChar w:fldCharType="begin"/>
    </w:r>
    <w:r w:rsidR="00DF3AB4" w:rsidRPr="00B71745">
      <w:rPr>
        <w:rFonts w:ascii="Times New Roman" w:hAnsi="Times New Roman"/>
        <w:bCs/>
        <w:color w:val="000000" w:themeColor="text1"/>
        <w:szCs w:val="24"/>
      </w:rPr>
      <w:instrText>PAGE</w:instrText>
    </w:r>
    <w:r w:rsidR="00DF3AB4" w:rsidRPr="00B71745">
      <w:rPr>
        <w:rFonts w:ascii="Times New Roman" w:hAnsi="Times New Roman"/>
        <w:bCs/>
        <w:color w:val="000000" w:themeColor="text1"/>
        <w:szCs w:val="24"/>
      </w:rPr>
      <w:fldChar w:fldCharType="separate"/>
    </w:r>
    <w:r w:rsidR="00E328B3">
      <w:rPr>
        <w:rFonts w:ascii="Times New Roman" w:hAnsi="Times New Roman"/>
        <w:bCs/>
        <w:noProof/>
        <w:color w:val="000000" w:themeColor="text1"/>
        <w:szCs w:val="24"/>
      </w:rPr>
      <w:t>6</w:t>
    </w:r>
    <w:r w:rsidR="00DF3AB4" w:rsidRPr="00B71745">
      <w:rPr>
        <w:rFonts w:ascii="Times New Roman" w:hAnsi="Times New Roman"/>
        <w:bCs/>
        <w:color w:val="000000" w:themeColor="text1"/>
        <w:szCs w:val="24"/>
      </w:rPr>
      <w:fldChar w:fldCharType="end"/>
    </w:r>
    <w:r w:rsidR="00DF3AB4" w:rsidRPr="00B71745">
      <w:rPr>
        <w:rFonts w:ascii="Times New Roman" w:hAnsi="Times New Roman"/>
        <w:color w:val="000000" w:themeColor="text1"/>
        <w:szCs w:val="24"/>
      </w:rPr>
      <w:t xml:space="preserve"> / </w:t>
    </w:r>
    <w:r w:rsidR="00DF3AB4" w:rsidRPr="00B71745">
      <w:rPr>
        <w:rFonts w:ascii="Times New Roman" w:hAnsi="Times New Roman"/>
        <w:bCs/>
        <w:color w:val="000000" w:themeColor="text1"/>
        <w:szCs w:val="24"/>
      </w:rPr>
      <w:fldChar w:fldCharType="begin"/>
    </w:r>
    <w:r w:rsidR="00DF3AB4" w:rsidRPr="00B71745">
      <w:rPr>
        <w:rFonts w:ascii="Times New Roman" w:hAnsi="Times New Roman"/>
        <w:bCs/>
        <w:color w:val="000000" w:themeColor="text1"/>
        <w:szCs w:val="24"/>
      </w:rPr>
      <w:instrText>NUMPAGES</w:instrText>
    </w:r>
    <w:r w:rsidR="00DF3AB4" w:rsidRPr="00B71745">
      <w:rPr>
        <w:rFonts w:ascii="Times New Roman" w:hAnsi="Times New Roman"/>
        <w:bCs/>
        <w:color w:val="000000" w:themeColor="text1"/>
        <w:szCs w:val="24"/>
      </w:rPr>
      <w:fldChar w:fldCharType="separate"/>
    </w:r>
    <w:r w:rsidR="00E328B3">
      <w:rPr>
        <w:rFonts w:ascii="Times New Roman" w:hAnsi="Times New Roman"/>
        <w:bCs/>
        <w:noProof/>
        <w:color w:val="000000" w:themeColor="text1"/>
        <w:szCs w:val="24"/>
      </w:rPr>
      <w:t>6</w:t>
    </w:r>
    <w:r w:rsidR="00DF3AB4" w:rsidRPr="00B71745">
      <w:rPr>
        <w:rFonts w:ascii="Times New Roman" w:hAnsi="Times New Roman"/>
        <w:bCs/>
        <w:color w:val="000000" w:themeColor="text1"/>
        <w:szCs w:val="24"/>
      </w:rPr>
      <w:fldChar w:fldCharType="end"/>
    </w:r>
  </w:p>
  <w:p w14:paraId="31398EC6" w14:textId="77777777" w:rsidR="009E16BF" w:rsidRPr="00ED78C1" w:rsidRDefault="00DF3AB4" w:rsidP="00F33B57">
    <w:pPr>
      <w:pStyle w:val="a"/>
      <w:rPr>
        <w:szCs w:val="24"/>
      </w:rPr>
    </w:pPr>
    <w:r w:rsidRPr="00ED78C1">
      <w:rPr>
        <w:rFonts w:ascii="Times New Roman" w:hAnsi="Times New Roman"/>
        <w:caps/>
        <w:color w:val="000000"/>
        <w:szCs w:val="24"/>
      </w:rPr>
      <w:t>Elektronik nüshadır. Basılmış hali kontrolsüz kopyadır.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D2447" w14:textId="77777777" w:rsidR="008D1C33" w:rsidRDefault="008D1C33">
      <w:pPr>
        <w:spacing w:before="0" w:after="0" w:line="240" w:lineRule="auto"/>
      </w:pPr>
      <w:r>
        <w:separator/>
      </w:r>
    </w:p>
  </w:footnote>
  <w:footnote w:type="continuationSeparator" w:id="0">
    <w:p w14:paraId="5D691A6B" w14:textId="77777777" w:rsidR="008D1C33" w:rsidRDefault="008D1C3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6521"/>
      <w:gridCol w:w="1568"/>
    </w:tblGrid>
    <w:tr w:rsidR="00F05EC8" w:rsidRPr="00A4654D" w14:paraId="0DD0A300" w14:textId="77777777" w:rsidTr="00F05EC8">
      <w:trPr>
        <w:trHeight w:val="990"/>
      </w:trPr>
      <w:tc>
        <w:tcPr>
          <w:tcW w:w="1809" w:type="dxa"/>
          <w:vAlign w:val="center"/>
        </w:tcPr>
        <w:p w14:paraId="2A52A8CC" w14:textId="77777777" w:rsidR="009E16BF" w:rsidRPr="00F05EC8" w:rsidRDefault="00DF3AB4" w:rsidP="00C20A77">
          <w:pPr>
            <w:spacing w:after="0" w:line="240" w:lineRule="auto"/>
            <w:jc w:val="center"/>
            <w:rPr>
              <w:sz w:val="32"/>
              <w:szCs w:val="32"/>
            </w:rPr>
          </w:pPr>
          <w:r w:rsidRPr="00F05EC8">
            <w:rPr>
              <w:noProof/>
              <w:sz w:val="32"/>
              <w:szCs w:val="32"/>
              <w:lang w:eastAsia="tr-TR"/>
            </w:rPr>
            <w:drawing>
              <wp:inline distT="0" distB="0" distL="0" distR="0" wp14:anchorId="359944A9" wp14:editId="53EBE235">
                <wp:extent cx="665480" cy="497205"/>
                <wp:effectExtent l="0" t="0" r="1270" b="0"/>
                <wp:docPr id="2" name="Resim 2" descr="dsi_logo_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dsi_logo_s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5480" cy="497205"/>
                        </a:xfrm>
                        <a:prstGeom prst="rect">
                          <a:avLst/>
                        </a:prstGeom>
                        <a:noFill/>
                        <a:ln>
                          <a:noFill/>
                        </a:ln>
                      </pic:spPr>
                    </pic:pic>
                  </a:graphicData>
                </a:graphic>
              </wp:inline>
            </w:drawing>
          </w:r>
        </w:p>
      </w:tc>
      <w:tc>
        <w:tcPr>
          <w:tcW w:w="6521" w:type="dxa"/>
          <w:shd w:val="clear" w:color="auto" w:fill="auto"/>
          <w:vAlign w:val="center"/>
        </w:tcPr>
        <w:p w14:paraId="402257A0" w14:textId="77777777" w:rsidR="009E16BF" w:rsidRPr="00352F50" w:rsidRDefault="00DF3AB4" w:rsidP="00E6446E">
          <w:pPr>
            <w:pStyle w:val="AralkYok"/>
            <w:jc w:val="center"/>
            <w:rPr>
              <w:color w:val="000000"/>
              <w:sz w:val="28"/>
              <w:szCs w:val="28"/>
            </w:rPr>
          </w:pPr>
          <w:r w:rsidRPr="00352F50">
            <w:rPr>
              <w:sz w:val="28"/>
              <w:szCs w:val="28"/>
            </w:rPr>
            <w:t>Yönetim Sistemi Dokümantasyonu</w:t>
          </w:r>
          <w:r w:rsidR="00E6446E">
            <w:rPr>
              <w:sz w:val="28"/>
              <w:szCs w:val="28"/>
            </w:rPr>
            <w:t xml:space="preserve"> </w:t>
          </w:r>
          <w:r w:rsidRPr="00352F50">
            <w:rPr>
              <w:sz w:val="28"/>
              <w:szCs w:val="28"/>
            </w:rPr>
            <w:t>Prosedürü</w:t>
          </w:r>
        </w:p>
      </w:tc>
      <w:tc>
        <w:tcPr>
          <w:tcW w:w="1568" w:type="dxa"/>
          <w:shd w:val="clear" w:color="auto" w:fill="auto"/>
          <w:vAlign w:val="center"/>
        </w:tcPr>
        <w:p w14:paraId="008873D7" w14:textId="77777777" w:rsidR="009E16BF" w:rsidRPr="00352F50" w:rsidRDefault="00DF3AB4" w:rsidP="00756A87">
          <w:pPr>
            <w:pStyle w:val="AralkYok"/>
            <w:jc w:val="center"/>
            <w:rPr>
              <w:sz w:val="28"/>
              <w:szCs w:val="28"/>
            </w:rPr>
          </w:pPr>
          <w:r w:rsidRPr="00352F50">
            <w:rPr>
              <w:color w:val="000000"/>
              <w:sz w:val="28"/>
              <w:szCs w:val="28"/>
            </w:rPr>
            <w:t>P8.2</w:t>
          </w:r>
        </w:p>
      </w:tc>
    </w:tr>
  </w:tbl>
  <w:p w14:paraId="1809EAB4" w14:textId="77777777" w:rsidR="009E16BF" w:rsidRDefault="009E16BF">
    <w:pPr>
      <w:pStyle w:val="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0AB2"/>
    <w:multiLevelType w:val="hybridMultilevel"/>
    <w:tmpl w:val="E370BE32"/>
    <w:lvl w:ilvl="0" w:tplc="05AE3FF6">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116EA9"/>
    <w:multiLevelType w:val="hybridMultilevel"/>
    <w:tmpl w:val="38628CDC"/>
    <w:lvl w:ilvl="0" w:tplc="05AE3FF6">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5285BBF"/>
    <w:multiLevelType w:val="hybridMultilevel"/>
    <w:tmpl w:val="FBCE9288"/>
    <w:lvl w:ilvl="0" w:tplc="F7A04472">
      <w:start w:val="5"/>
      <w:numFmt w:val="bullet"/>
      <w:pStyle w:val="numaralandrma"/>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8130AAB"/>
    <w:multiLevelType w:val="hybridMultilevel"/>
    <w:tmpl w:val="3C04DAA8"/>
    <w:lvl w:ilvl="0" w:tplc="D8F6CC82">
      <w:start w:val="1"/>
      <w:numFmt w:val="decimal"/>
      <w:lvlText w:val="%1."/>
      <w:lvlJc w:val="left"/>
      <w:pPr>
        <w:ind w:left="1080" w:hanging="720"/>
      </w:pPr>
      <w:rPr>
        <w:strike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C352CEB"/>
    <w:multiLevelType w:val="hybridMultilevel"/>
    <w:tmpl w:val="2366783C"/>
    <w:lvl w:ilvl="0" w:tplc="F9D034F6">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6CE3544"/>
    <w:multiLevelType w:val="hybridMultilevel"/>
    <w:tmpl w:val="EB0A80E2"/>
    <w:lvl w:ilvl="0" w:tplc="98DA7224">
      <w:start w:val="5"/>
      <w:numFmt w:val="bullet"/>
      <w:lvlText w:val="-"/>
      <w:lvlJc w:val="left"/>
      <w:pPr>
        <w:ind w:left="720" w:hanging="36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68C"/>
    <w:rsid w:val="00000765"/>
    <w:rsid w:val="0000368C"/>
    <w:rsid w:val="000135CC"/>
    <w:rsid w:val="00013B44"/>
    <w:rsid w:val="000145CE"/>
    <w:rsid w:val="000210EE"/>
    <w:rsid w:val="0002403B"/>
    <w:rsid w:val="0002622F"/>
    <w:rsid w:val="00054B14"/>
    <w:rsid w:val="0005666F"/>
    <w:rsid w:val="00077551"/>
    <w:rsid w:val="00092740"/>
    <w:rsid w:val="00092E62"/>
    <w:rsid w:val="000A1A60"/>
    <w:rsid w:val="000A2807"/>
    <w:rsid w:val="000A6E0A"/>
    <w:rsid w:val="000B3E80"/>
    <w:rsid w:val="000C5C41"/>
    <w:rsid w:val="000E438B"/>
    <w:rsid w:val="000F7052"/>
    <w:rsid w:val="0012467E"/>
    <w:rsid w:val="001404D5"/>
    <w:rsid w:val="00187323"/>
    <w:rsid w:val="00187ECA"/>
    <w:rsid w:val="001C7D72"/>
    <w:rsid w:val="00202CB0"/>
    <w:rsid w:val="002303FB"/>
    <w:rsid w:val="00255189"/>
    <w:rsid w:val="0025774A"/>
    <w:rsid w:val="00261494"/>
    <w:rsid w:val="00264C19"/>
    <w:rsid w:val="00274CA6"/>
    <w:rsid w:val="002A175D"/>
    <w:rsid w:val="002C3813"/>
    <w:rsid w:val="002C74DA"/>
    <w:rsid w:val="002D554F"/>
    <w:rsid w:val="002E3C6C"/>
    <w:rsid w:val="002F7A84"/>
    <w:rsid w:val="00307F55"/>
    <w:rsid w:val="00320F37"/>
    <w:rsid w:val="0032668C"/>
    <w:rsid w:val="00347014"/>
    <w:rsid w:val="00370022"/>
    <w:rsid w:val="00394795"/>
    <w:rsid w:val="003B199E"/>
    <w:rsid w:val="003B7D8C"/>
    <w:rsid w:val="003E0E91"/>
    <w:rsid w:val="003F2D76"/>
    <w:rsid w:val="003F394D"/>
    <w:rsid w:val="00403825"/>
    <w:rsid w:val="0042301C"/>
    <w:rsid w:val="004413CC"/>
    <w:rsid w:val="004428F3"/>
    <w:rsid w:val="00445936"/>
    <w:rsid w:val="0045203D"/>
    <w:rsid w:val="00457146"/>
    <w:rsid w:val="004939BC"/>
    <w:rsid w:val="0049642C"/>
    <w:rsid w:val="004A5346"/>
    <w:rsid w:val="004B3B17"/>
    <w:rsid w:val="00504904"/>
    <w:rsid w:val="00507F66"/>
    <w:rsid w:val="005148E4"/>
    <w:rsid w:val="00527A6E"/>
    <w:rsid w:val="00534431"/>
    <w:rsid w:val="005A63C3"/>
    <w:rsid w:val="005A78E0"/>
    <w:rsid w:val="005D0924"/>
    <w:rsid w:val="005F1F47"/>
    <w:rsid w:val="006004A5"/>
    <w:rsid w:val="00607AB9"/>
    <w:rsid w:val="00622D7D"/>
    <w:rsid w:val="006242A6"/>
    <w:rsid w:val="00642A66"/>
    <w:rsid w:val="00673FBD"/>
    <w:rsid w:val="006765CB"/>
    <w:rsid w:val="006A65B0"/>
    <w:rsid w:val="006C0660"/>
    <w:rsid w:val="006C6C34"/>
    <w:rsid w:val="006E042E"/>
    <w:rsid w:val="00712A4B"/>
    <w:rsid w:val="00750925"/>
    <w:rsid w:val="00750943"/>
    <w:rsid w:val="007552EB"/>
    <w:rsid w:val="00756A87"/>
    <w:rsid w:val="00764CCB"/>
    <w:rsid w:val="00787800"/>
    <w:rsid w:val="00793161"/>
    <w:rsid w:val="007A39CE"/>
    <w:rsid w:val="007F7A81"/>
    <w:rsid w:val="00835CDF"/>
    <w:rsid w:val="00840675"/>
    <w:rsid w:val="00855B3D"/>
    <w:rsid w:val="008B11DB"/>
    <w:rsid w:val="008D1C33"/>
    <w:rsid w:val="0093410F"/>
    <w:rsid w:val="009472B8"/>
    <w:rsid w:val="00965D12"/>
    <w:rsid w:val="00981F0D"/>
    <w:rsid w:val="009853FA"/>
    <w:rsid w:val="009915BC"/>
    <w:rsid w:val="009E16BF"/>
    <w:rsid w:val="009F65F3"/>
    <w:rsid w:val="00A319AF"/>
    <w:rsid w:val="00A46819"/>
    <w:rsid w:val="00AA3FFB"/>
    <w:rsid w:val="00AB1EDC"/>
    <w:rsid w:val="00AD05C5"/>
    <w:rsid w:val="00B04402"/>
    <w:rsid w:val="00B102F9"/>
    <w:rsid w:val="00B131C7"/>
    <w:rsid w:val="00B24E45"/>
    <w:rsid w:val="00B33ECA"/>
    <w:rsid w:val="00B5533C"/>
    <w:rsid w:val="00B71745"/>
    <w:rsid w:val="00B745F1"/>
    <w:rsid w:val="00B823D6"/>
    <w:rsid w:val="00BA7290"/>
    <w:rsid w:val="00BB2807"/>
    <w:rsid w:val="00BC7B1F"/>
    <w:rsid w:val="00C032FD"/>
    <w:rsid w:val="00C1290E"/>
    <w:rsid w:val="00C56AFF"/>
    <w:rsid w:val="00C628D0"/>
    <w:rsid w:val="00C6614F"/>
    <w:rsid w:val="00CA2D66"/>
    <w:rsid w:val="00CB2C43"/>
    <w:rsid w:val="00CC2083"/>
    <w:rsid w:val="00D07341"/>
    <w:rsid w:val="00D3598A"/>
    <w:rsid w:val="00D90A74"/>
    <w:rsid w:val="00DB2E54"/>
    <w:rsid w:val="00DC0FF2"/>
    <w:rsid w:val="00DE6B2F"/>
    <w:rsid w:val="00DF3AB4"/>
    <w:rsid w:val="00E02965"/>
    <w:rsid w:val="00E124AE"/>
    <w:rsid w:val="00E130F6"/>
    <w:rsid w:val="00E15C0A"/>
    <w:rsid w:val="00E30351"/>
    <w:rsid w:val="00E30464"/>
    <w:rsid w:val="00E328B3"/>
    <w:rsid w:val="00E41A60"/>
    <w:rsid w:val="00E51F99"/>
    <w:rsid w:val="00E6217B"/>
    <w:rsid w:val="00E6446E"/>
    <w:rsid w:val="00E7637F"/>
    <w:rsid w:val="00E97E25"/>
    <w:rsid w:val="00EB1A07"/>
    <w:rsid w:val="00EB1AA2"/>
    <w:rsid w:val="00EB1DC8"/>
    <w:rsid w:val="00EB520B"/>
    <w:rsid w:val="00EC084C"/>
    <w:rsid w:val="00EC1827"/>
    <w:rsid w:val="00EC5122"/>
    <w:rsid w:val="00ED2392"/>
    <w:rsid w:val="00EF6509"/>
    <w:rsid w:val="00F2513B"/>
    <w:rsid w:val="00F25362"/>
    <w:rsid w:val="00F72617"/>
    <w:rsid w:val="00F8011B"/>
    <w:rsid w:val="00F841A2"/>
    <w:rsid w:val="00F91604"/>
    <w:rsid w:val="00FA446E"/>
    <w:rsid w:val="00FB0E58"/>
    <w:rsid w:val="00FB67FE"/>
    <w:rsid w:val="00FD3BF0"/>
    <w:rsid w:val="00FE1103"/>
    <w:rsid w:val="00FE34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91190"/>
  <w15:docId w15:val="{9A12EB40-8870-4857-ABB5-0877DCDD4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936"/>
    <w:pPr>
      <w:spacing w:before="60" w:after="200" w:line="276" w:lineRule="auto"/>
      <w:jc w:val="both"/>
    </w:pPr>
    <w:rPr>
      <w:rFonts w:ascii="Times New Roman" w:hAnsi="Times New Roman" w:cs="Times New Roman"/>
      <w:sz w:val="24"/>
    </w:rPr>
  </w:style>
  <w:style w:type="paragraph" w:styleId="Balk1">
    <w:name w:val="heading 1"/>
    <w:basedOn w:val="Normal"/>
    <w:next w:val="Normal"/>
    <w:link w:val="Balk1Char"/>
    <w:qFormat/>
    <w:rsid w:val="00445936"/>
    <w:pPr>
      <w:keepNext/>
      <w:spacing w:after="60" w:line="240" w:lineRule="auto"/>
      <w:outlineLvl w:val="0"/>
    </w:pPr>
    <w:rPr>
      <w:rFonts w:eastAsia="Times New Roman"/>
      <w:b/>
      <w:szCs w:val="20"/>
    </w:rPr>
  </w:style>
  <w:style w:type="paragraph" w:styleId="Balk2">
    <w:name w:val="heading 2"/>
    <w:basedOn w:val="Normal"/>
    <w:next w:val="Normal"/>
    <w:link w:val="Balk2Char"/>
    <w:qFormat/>
    <w:rsid w:val="00445936"/>
    <w:pPr>
      <w:keepNext/>
      <w:spacing w:after="60" w:line="240" w:lineRule="auto"/>
      <w:outlineLvl w:val="1"/>
    </w:pPr>
    <w:rPr>
      <w:rFonts w:eastAsia="Times New Roman" w:cs="Arial"/>
      <w:b/>
      <w:bCs/>
      <w:iCs/>
      <w:szCs w:val="28"/>
    </w:rPr>
  </w:style>
  <w:style w:type="paragraph" w:styleId="Balk4">
    <w:name w:val="heading 4"/>
    <w:basedOn w:val="Normal"/>
    <w:next w:val="Normal"/>
    <w:link w:val="Balk4Char"/>
    <w:qFormat/>
    <w:rsid w:val="00DF3AB4"/>
    <w:pPr>
      <w:keepNext/>
      <w:spacing w:after="0" w:line="240" w:lineRule="auto"/>
      <w:outlineLvl w:val="3"/>
    </w:pPr>
    <w:rPr>
      <w:rFonts w:eastAsia="Times New Roman"/>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445936"/>
    <w:rPr>
      <w:rFonts w:ascii="Times New Roman" w:eastAsia="Times New Roman" w:hAnsi="Times New Roman" w:cs="Times New Roman"/>
      <w:b/>
      <w:sz w:val="24"/>
      <w:szCs w:val="20"/>
    </w:rPr>
  </w:style>
  <w:style w:type="character" w:customStyle="1" w:styleId="Balk2Char">
    <w:name w:val="Başlık 2 Char"/>
    <w:basedOn w:val="VarsaylanParagrafYazTipi"/>
    <w:link w:val="Balk2"/>
    <w:rsid w:val="00445936"/>
    <w:rPr>
      <w:rFonts w:ascii="Times New Roman" w:eastAsia="Times New Roman" w:hAnsi="Times New Roman" w:cs="Arial"/>
      <w:b/>
      <w:bCs/>
      <w:iCs/>
      <w:sz w:val="24"/>
      <w:szCs w:val="28"/>
    </w:rPr>
  </w:style>
  <w:style w:type="character" w:customStyle="1" w:styleId="Balk4Char">
    <w:name w:val="Başlık 4 Char"/>
    <w:basedOn w:val="VarsaylanParagrafYazTipi"/>
    <w:link w:val="Balk4"/>
    <w:rsid w:val="00DF3AB4"/>
    <w:rPr>
      <w:rFonts w:ascii="Times New Roman" w:eastAsia="Times New Roman" w:hAnsi="Times New Roman" w:cs="Times New Roman"/>
      <w:sz w:val="24"/>
      <w:szCs w:val="24"/>
    </w:rPr>
  </w:style>
  <w:style w:type="paragraph" w:customStyle="1" w:styleId="a">
    <w:basedOn w:val="Normal"/>
    <w:next w:val="AltBilgi"/>
    <w:link w:val="AltbilgiChar"/>
    <w:uiPriority w:val="99"/>
    <w:unhideWhenUsed/>
    <w:rsid w:val="00DF3AB4"/>
    <w:pPr>
      <w:tabs>
        <w:tab w:val="center" w:pos="4536"/>
        <w:tab w:val="right" w:pos="9072"/>
      </w:tabs>
      <w:spacing w:after="0" w:line="240" w:lineRule="auto"/>
    </w:pPr>
    <w:rPr>
      <w:rFonts w:asciiTheme="minorHAnsi" w:hAnsiTheme="minorHAnsi" w:cstheme="minorBidi"/>
    </w:rPr>
  </w:style>
  <w:style w:type="character" w:customStyle="1" w:styleId="stbilgiChar">
    <w:name w:val="Üstbilgi Char"/>
    <w:basedOn w:val="VarsaylanParagrafYazTipi"/>
    <w:rsid w:val="00DF3AB4"/>
  </w:style>
  <w:style w:type="character" w:customStyle="1" w:styleId="AltbilgiChar">
    <w:name w:val="Altbilgi Char"/>
    <w:basedOn w:val="VarsaylanParagrafYazTipi"/>
    <w:link w:val="a"/>
    <w:uiPriority w:val="99"/>
    <w:rsid w:val="00DF3AB4"/>
  </w:style>
  <w:style w:type="paragraph" w:styleId="AralkYok">
    <w:name w:val="No Spacing"/>
    <w:link w:val="AralkYokChar"/>
    <w:uiPriority w:val="1"/>
    <w:qFormat/>
    <w:rsid w:val="00DF3AB4"/>
    <w:pPr>
      <w:spacing w:after="0" w:line="240" w:lineRule="auto"/>
      <w:jc w:val="both"/>
    </w:pPr>
    <w:rPr>
      <w:rFonts w:ascii="Times New Roman" w:hAnsi="Times New Roman" w:cs="Times New Roman"/>
      <w:sz w:val="24"/>
    </w:rPr>
  </w:style>
  <w:style w:type="character" w:customStyle="1" w:styleId="AralkYokChar">
    <w:name w:val="Aralık Yok Char"/>
    <w:link w:val="AralkYok"/>
    <w:uiPriority w:val="1"/>
    <w:rsid w:val="00DF3AB4"/>
    <w:rPr>
      <w:rFonts w:ascii="Times New Roman" w:hAnsi="Times New Roman" w:cs="Times New Roman"/>
      <w:sz w:val="24"/>
    </w:rPr>
  </w:style>
  <w:style w:type="paragraph" w:styleId="stBilgi">
    <w:name w:val="header"/>
    <w:basedOn w:val="Normal"/>
    <w:link w:val="stBilgiChar0"/>
    <w:uiPriority w:val="99"/>
    <w:unhideWhenUsed/>
    <w:rsid w:val="00DF3AB4"/>
    <w:pPr>
      <w:tabs>
        <w:tab w:val="center" w:pos="4536"/>
        <w:tab w:val="right" w:pos="9072"/>
      </w:tabs>
      <w:spacing w:after="0" w:line="240" w:lineRule="auto"/>
    </w:pPr>
  </w:style>
  <w:style w:type="character" w:customStyle="1" w:styleId="stBilgiChar0">
    <w:name w:val="Üst Bilgi Char"/>
    <w:basedOn w:val="VarsaylanParagrafYazTipi"/>
    <w:link w:val="stBilgi"/>
    <w:uiPriority w:val="99"/>
    <w:rsid w:val="00DF3AB4"/>
    <w:rPr>
      <w:rFonts w:ascii="Calibri" w:hAnsi="Calibri" w:cs="Times New Roman"/>
    </w:rPr>
  </w:style>
  <w:style w:type="paragraph" w:styleId="AltBilgi">
    <w:name w:val="footer"/>
    <w:basedOn w:val="Normal"/>
    <w:link w:val="AltBilgiChar0"/>
    <w:uiPriority w:val="99"/>
    <w:unhideWhenUsed/>
    <w:rsid w:val="00DF3AB4"/>
    <w:pPr>
      <w:tabs>
        <w:tab w:val="center" w:pos="4536"/>
        <w:tab w:val="right" w:pos="9072"/>
      </w:tabs>
      <w:spacing w:after="0" w:line="240" w:lineRule="auto"/>
    </w:pPr>
  </w:style>
  <w:style w:type="character" w:customStyle="1" w:styleId="AltBilgiChar0">
    <w:name w:val="Alt Bilgi Char"/>
    <w:basedOn w:val="VarsaylanParagrafYazTipi"/>
    <w:link w:val="AltBilgi"/>
    <w:uiPriority w:val="99"/>
    <w:rsid w:val="00DF3AB4"/>
    <w:rPr>
      <w:rFonts w:ascii="Calibri" w:hAnsi="Calibri" w:cs="Times New Roman"/>
    </w:rPr>
  </w:style>
  <w:style w:type="paragraph" w:styleId="ListeParagraf">
    <w:name w:val="List Paragraph"/>
    <w:basedOn w:val="Normal"/>
    <w:link w:val="ListeParagrafChar"/>
    <w:uiPriority w:val="34"/>
    <w:qFormat/>
    <w:rsid w:val="006E042E"/>
    <w:pPr>
      <w:ind w:left="720"/>
      <w:contextualSpacing/>
    </w:pPr>
  </w:style>
  <w:style w:type="paragraph" w:styleId="BalonMetni">
    <w:name w:val="Balloon Text"/>
    <w:basedOn w:val="Normal"/>
    <w:link w:val="BalonMetniChar"/>
    <w:uiPriority w:val="99"/>
    <w:semiHidden/>
    <w:unhideWhenUsed/>
    <w:rsid w:val="002F7A84"/>
    <w:pPr>
      <w:spacing w:before="0"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F7A84"/>
    <w:rPr>
      <w:rFonts w:ascii="Tahoma" w:hAnsi="Tahoma" w:cs="Tahoma"/>
      <w:sz w:val="16"/>
      <w:szCs w:val="16"/>
    </w:rPr>
  </w:style>
  <w:style w:type="character" w:customStyle="1" w:styleId="ListeParagrafChar">
    <w:name w:val="Liste Paragraf Char"/>
    <w:link w:val="ListeParagraf"/>
    <w:uiPriority w:val="34"/>
    <w:rsid w:val="0042301C"/>
    <w:rPr>
      <w:rFonts w:ascii="Times New Roman" w:hAnsi="Times New Roman" w:cs="Times New Roman"/>
      <w:sz w:val="24"/>
    </w:rPr>
  </w:style>
  <w:style w:type="paragraph" w:customStyle="1" w:styleId="numaralandrma">
    <w:name w:val="numaralandırma"/>
    <w:basedOn w:val="Normal"/>
    <w:link w:val="numaralandrmaChar"/>
    <w:qFormat/>
    <w:rsid w:val="00B131C7"/>
    <w:pPr>
      <w:numPr>
        <w:numId w:val="6"/>
      </w:numPr>
      <w:spacing w:after="60" w:line="240" w:lineRule="auto"/>
      <w:ind w:left="714" w:hanging="357"/>
    </w:pPr>
    <w:rPr>
      <w:szCs w:val="24"/>
    </w:rPr>
  </w:style>
  <w:style w:type="character" w:customStyle="1" w:styleId="numaralandrmaChar">
    <w:name w:val="numaralandırma Char"/>
    <w:basedOn w:val="VarsaylanParagrafYazTipi"/>
    <w:link w:val="numaralandrma"/>
    <w:rsid w:val="00B131C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0AEB72A43C0D9944A18732C140996BEF" ma:contentTypeVersion="1" ma:contentTypeDescription="Yeni belge oluşturun." ma:contentTypeScope="" ma:versionID="b24cf7f0144e77356177487065bc16ed">
  <xsd:schema xmlns:xsd="http://www.w3.org/2001/XMLSchema" xmlns:xs="http://www.w3.org/2001/XMLSchema" xmlns:p="http://schemas.microsoft.com/office/2006/metadata/properties" xmlns:ns2="6807f23d-9adf-4297-b455-3f1cbb06756c" targetNamespace="http://schemas.microsoft.com/office/2006/metadata/properties" ma:root="true" ma:fieldsID="76cc10ec5f0104505efdd28cdbb73214" ns2:_="">
    <xsd:import namespace="6807f23d-9adf-4297-b455-3f1cbb06756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07f23d-9adf-4297-b455-3f1cbb06756c" elementFormDefault="qualified">
    <xsd:import namespace="http://schemas.microsoft.com/office/2006/documentManagement/types"/>
    <xsd:import namespace="http://schemas.microsoft.com/office/infopath/2007/PartnerControls"/>
    <xsd:element name="_dlc_DocId" ma:index="8" nillable="true" ma:displayName="Belge Kimliği Değeri" ma:description="Bu öğeye atanan belge kimliğinin değeri." ma:internalName="_dlc_DocId" ma:readOnly="true">
      <xsd:simpleType>
        <xsd:restriction base="dms:Text"/>
      </xsd:simpleType>
    </xsd:element>
    <xsd:element name="_dlc_DocIdUrl" ma:index="9" nillable="true" ma:displayName="Belge Kimliği" ma:description="Bu belgeye yönelik kalıcı bağlantı."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Kalıcı Kimlik" ma:description="Eklerken kimliği koru." ma:hidden="true" ma:internalName="_dlc_DocIdPersistId" ma:readOnly="true">
      <xsd:simpleType>
        <xsd:restriction base="dms:Boolean"/>
      </xsd:simpleType>
    </xsd:element>
    <xsd:element name="SharedWithUsers" ma:index="11"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6807f23d-9adf-4297-b455-3f1cbb06756c">ZTRF6UCTME4S-96-6526</_dlc_DocId>
    <_dlc_DocIdUrl xmlns="6807f23d-9adf-4297-b455-3f1cbb06756c">
      <Url>https://paylasim.dsi.gov.tr/DaireBaskanliklari/TAKK/akreditasyon/_layouts/15/DocIdRedir.aspx?ID=ZTRF6UCTME4S-96-6526</Url>
      <Description>ZTRF6UCTME4S-96-6526</Description>
    </_dlc_DocIdUrl>
  </documentManagement>
</p:properties>
</file>

<file path=customXml/itemProps1.xml><?xml version="1.0" encoding="utf-8"?>
<ds:datastoreItem xmlns:ds="http://schemas.openxmlformats.org/officeDocument/2006/customXml" ds:itemID="{F169A436-DD18-4055-BDC5-9377F123DD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07f23d-9adf-4297-b455-3f1cbb0675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12C901-CFDD-4880-AE8A-A2C283886A4D}">
  <ds:schemaRefs>
    <ds:schemaRef ds:uri="http://schemas.microsoft.com/sharepoint/events"/>
  </ds:schemaRefs>
</ds:datastoreItem>
</file>

<file path=customXml/itemProps3.xml><?xml version="1.0" encoding="utf-8"?>
<ds:datastoreItem xmlns:ds="http://schemas.openxmlformats.org/officeDocument/2006/customXml" ds:itemID="{A738B57E-4502-4597-88BB-95823D3A5B72}">
  <ds:schemaRefs>
    <ds:schemaRef ds:uri="http://schemas.microsoft.com/sharepoint/v3/contenttype/forms"/>
  </ds:schemaRefs>
</ds:datastoreItem>
</file>

<file path=customXml/itemProps4.xml><?xml version="1.0" encoding="utf-8"?>
<ds:datastoreItem xmlns:ds="http://schemas.openxmlformats.org/officeDocument/2006/customXml" ds:itemID="{29A5D37A-0634-43B8-ABB3-92C3929468D8}">
  <ds:schemaRefs>
    <ds:schemaRef ds:uri="http://schemas.openxmlformats.org/officeDocument/2006/bibliography"/>
  </ds:schemaRefs>
</ds:datastoreItem>
</file>

<file path=customXml/itemProps5.xml><?xml version="1.0" encoding="utf-8"?>
<ds:datastoreItem xmlns:ds="http://schemas.openxmlformats.org/officeDocument/2006/customXml" ds:itemID="{AA3251A2-3974-47E2-BFAD-A60115E26A58}">
  <ds:schemaRefs>
    <ds:schemaRef ds:uri="http://purl.org/dc/elements/1.1/"/>
    <ds:schemaRef ds:uri="http://www.w3.org/XML/1998/namespace"/>
    <ds:schemaRef ds:uri="http://purl.org/dc/dcmitype/"/>
    <ds:schemaRef ds:uri="http://schemas.microsoft.com/office/2006/documentManagement/types"/>
    <ds:schemaRef ds:uri="http://purl.org/dc/terms/"/>
    <ds:schemaRef ds:uri="http://schemas.microsoft.com/office/2006/metadata/properties"/>
    <ds:schemaRef ds:uri="http://schemas.microsoft.com/office/infopath/2007/PartnerControls"/>
    <ds:schemaRef ds:uri="http://schemas.openxmlformats.org/package/2006/metadata/core-properties"/>
    <ds:schemaRef ds:uri="6807f23d-9adf-4297-b455-3f1cbb06756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1413</Words>
  <Characters>8056</Characters>
  <Application>Microsoft Office Word</Application>
  <DocSecurity>4</DocSecurity>
  <Lines>67</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Hatice Kaya</dc:creator>
  <cp:keywords/>
  <dc:description/>
  <cp:lastModifiedBy>Sevgi Karabıyık</cp:lastModifiedBy>
  <cp:revision>2</cp:revision>
  <dcterms:created xsi:type="dcterms:W3CDTF">2025-12-30T08:51:00Z</dcterms:created>
  <dcterms:modified xsi:type="dcterms:W3CDTF">2025-12-30T08:51:00Z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ececce1c-7185-4a34-a7c1-959665f36f05</vt:lpwstr>
  </property>
  <property fmtid="{D5CDD505-2E9C-101B-9397-08002B2CF9AE}" pid="3" name="ContentTypeId">
    <vt:lpwstr>0x0101000AEB72A43C0D9944A18732C140996BEF</vt:lpwstr>
  </property>
</Properties>
</file>